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C2F9F">
      <w:pPr>
        <w:spacing w:before="120"/>
        <w:jc w:val="both"/>
        <w:rPr>
          <w:rFonts w:cs="Courier New"/>
          <w:szCs w:val="20"/>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hl.m.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C03F1">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vl.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r>
        <w:rPr>
          <w:rFonts w:cs="Courier New"/>
        </w:rPr>
        <w:t>č.ú. 2023100003/6000</w:t>
      </w:r>
    </w:p>
    <w:p w:rsidR="00707039" w:rsidRDefault="009B0820" w:rsidP="00707039">
      <w:pPr>
        <w:pStyle w:val="Zpat"/>
        <w:tabs>
          <w:tab w:val="left" w:pos="1560"/>
          <w:tab w:val="right" w:pos="9639"/>
        </w:tabs>
        <w:rPr>
          <w:rFonts w:cs="Courier New"/>
        </w:rPr>
      </w:pPr>
      <w:r w:rsidRPr="00224B80">
        <w:rPr>
          <w:rFonts w:cs="Courier New"/>
        </w:rPr>
        <w:tab/>
      </w:r>
      <w:r w:rsidR="00707039">
        <w:rPr>
          <w:rFonts w:cs="Courier New"/>
        </w:rPr>
        <w:t>zastoupená:</w:t>
      </w:r>
      <w:r w:rsidR="00707039">
        <w:rPr>
          <w:rFonts w:cs="Courier New"/>
        </w:rPr>
        <w:tab/>
        <w:t xml:space="preserve"> Ing. Petrem Smolkou, generálním ředitelem a předsedou </w:t>
      </w:r>
    </w:p>
    <w:p w:rsidR="00707039" w:rsidRDefault="00707039" w:rsidP="00707039">
      <w:pPr>
        <w:pStyle w:val="Zpat"/>
        <w:tabs>
          <w:tab w:val="left" w:pos="1560"/>
          <w:tab w:val="right" w:pos="9639"/>
        </w:tabs>
        <w:rPr>
          <w:rFonts w:cs="Courier New"/>
        </w:rPr>
      </w:pP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PhDr. Ing. Matějem Fichtnerem, MBA,  </w:t>
      </w:r>
      <w:r w:rsidR="00A4576F">
        <w:rPr>
          <w:rFonts w:cs="Courier New"/>
        </w:rPr>
        <w:t>místopředsedou</w:t>
      </w:r>
      <w:r>
        <w:rPr>
          <w:rFonts w:cs="Courier New"/>
        </w:rPr>
        <w:t xml:space="preserve"> </w:t>
      </w:r>
      <w:r w:rsidR="0009393C">
        <w:rPr>
          <w:rFonts w:cs="Courier New"/>
        </w:rPr>
        <w:t xml:space="preserve">     </w:t>
      </w:r>
      <w:r>
        <w:rPr>
          <w:rFonts w:cs="Courier New"/>
        </w:rPr>
        <w:t>představenstva</w:t>
      </w:r>
    </w:p>
    <w:p w:rsidR="00707039" w:rsidRDefault="00707039" w:rsidP="0009393C">
      <w:pPr>
        <w:pStyle w:val="Zpat"/>
        <w:tabs>
          <w:tab w:val="left" w:pos="1560"/>
          <w:tab w:val="right" w:pos="9639"/>
        </w:tabs>
        <w:ind w:left="2694" w:hanging="570"/>
        <w:rPr>
          <w:rFonts w:cs="Courier New"/>
        </w:rPr>
      </w:pPr>
      <w:r>
        <w:rPr>
          <w:rFonts w:cs="Courier New"/>
        </w:rPr>
        <w:t xml:space="preserve">          Ing. Jiřím Tumpachem, MBA, členem představenstva  </w:t>
      </w:r>
    </w:p>
    <w:p w:rsidR="00DD43B0" w:rsidRDefault="00367C19" w:rsidP="00A4576F">
      <w:pPr>
        <w:pStyle w:val="Zpat"/>
        <w:tabs>
          <w:tab w:val="left" w:pos="1560"/>
        </w:tabs>
        <w:ind w:left="1560"/>
        <w:jc w:val="both"/>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Default="009B0820">
      <w:pPr>
        <w:ind w:left="1416" w:firstLine="144"/>
        <w:rPr>
          <w:rFonts w:cs="Courier New"/>
          <w:szCs w:val="20"/>
        </w:rPr>
      </w:pPr>
    </w:p>
    <w:p w:rsidR="00367C19" w:rsidRDefault="00A4576F" w:rsidP="00A4576F">
      <w:pPr>
        <w:rPr>
          <w:rFonts w:cs="Courier New"/>
        </w:rPr>
      </w:pPr>
      <w:r>
        <w:rPr>
          <w:rFonts w:cs="Courier New"/>
        </w:rPr>
        <w:t xml:space="preserve">                           </w:t>
      </w:r>
      <w:r w:rsidR="00367C19">
        <w:rPr>
          <w:rFonts w:cs="Courier New"/>
        </w:rPr>
        <w:t xml:space="preserve">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367C19" w:rsidRDefault="00367C19" w:rsidP="00367C19">
      <w:pPr>
        <w:pStyle w:val="Zhlav"/>
        <w:tabs>
          <w:tab w:val="left" w:pos="708"/>
        </w:tabs>
        <w:rPr>
          <w:rFonts w:cs="Courier New"/>
          <w:sz w:val="24"/>
        </w:rPr>
      </w:pPr>
      <w:r>
        <w:rPr>
          <w:rFonts w:cs="Courier New"/>
          <w:sz w:val="24"/>
        </w:rPr>
        <w:tab/>
      </w:r>
      <w:r>
        <w:rPr>
          <w:rFonts w:cs="Courier New"/>
          <w:sz w:val="24"/>
        </w:rPr>
        <w:tab/>
        <w:t xml:space="preserve">                                Petr Kalous  – vedoucí oddělení přípravy a realizace investic                                                                                           </w:t>
      </w:r>
    </w:p>
    <w:p w:rsidR="00367C19" w:rsidRDefault="00367C19" w:rsidP="00367C19">
      <w:pPr>
        <w:pStyle w:val="Zhlav"/>
        <w:tabs>
          <w:tab w:val="left" w:pos="708"/>
        </w:tabs>
        <w:rPr>
          <w:rFonts w:cs="Courier New"/>
          <w:sz w:val="24"/>
        </w:rPr>
      </w:pPr>
      <w:r>
        <w:rPr>
          <w:rFonts w:cs="Courier New"/>
          <w:sz w:val="24"/>
        </w:rPr>
        <w:t xml:space="preserve">                                            </w:t>
      </w:r>
      <w:r w:rsidR="007C2F9F">
        <w:rPr>
          <w:rFonts w:cs="Courier New"/>
          <w:sz w:val="24"/>
        </w:rPr>
        <w:t xml:space="preserve">Ing. </w:t>
      </w:r>
      <w:r w:rsidR="002B035C">
        <w:rPr>
          <w:rFonts w:cs="Courier New"/>
          <w:sz w:val="24"/>
        </w:rPr>
        <w:t>Lenka Zach</w:t>
      </w:r>
      <w:r w:rsidR="009C1F8C">
        <w:rPr>
          <w:rFonts w:cs="Courier New"/>
          <w:sz w:val="24"/>
        </w:rPr>
        <w:t xml:space="preserve"> </w:t>
      </w:r>
      <w:r>
        <w:rPr>
          <w:rFonts w:cs="Courier New"/>
          <w:sz w:val="24"/>
        </w:rPr>
        <w:t xml:space="preserve"> - TDI</w:t>
      </w:r>
    </w:p>
    <w:p w:rsidR="009B0820" w:rsidRDefault="009B0820">
      <w:pPr>
        <w:pStyle w:val="Zhlav"/>
        <w:tabs>
          <w:tab w:val="left" w:pos="708"/>
        </w:tabs>
        <w:rPr>
          <w:rFonts w:cs="Courier New"/>
          <w:sz w:val="24"/>
        </w:rPr>
      </w:pPr>
      <w:r>
        <w:rPr>
          <w:rFonts w:cs="Courier New"/>
          <w:sz w:val="24"/>
        </w:rPr>
        <w:tab/>
      </w:r>
      <w:r>
        <w:rPr>
          <w:rFonts w:cs="Courier New"/>
          <w:sz w:val="24"/>
        </w:rPr>
        <w:tab/>
      </w:r>
    </w:p>
    <w:p w:rsidR="0009393C" w:rsidRDefault="009B0820" w:rsidP="0009393C">
      <w:pPr>
        <w:rPr>
          <w:rFonts w:eastAsia="Arial Unicode MS" w:cs="Courier New"/>
        </w:rPr>
      </w:pPr>
      <w:r>
        <w:t>  </w:t>
      </w:r>
      <w:r w:rsidR="0009393C">
        <w:rPr>
          <w:rFonts w:cs="Courier New"/>
          <w:b/>
          <w:bCs/>
        </w:rPr>
        <w:t>Zhotovitel:</w:t>
      </w:r>
      <w:r w:rsidR="0009393C">
        <w:rPr>
          <w:rFonts w:cs="Courier New"/>
        </w:rPr>
        <w:t xml:space="preserve">  </w:t>
      </w:r>
      <w:r w:rsidR="0009393C">
        <w:rPr>
          <w:rFonts w:eastAsia="Arial Unicode MS" w:cs="Courier New"/>
        </w:rPr>
        <w:t>..................</w:t>
      </w:r>
    </w:p>
    <w:p w:rsidR="0009393C" w:rsidRDefault="0009393C" w:rsidP="0009393C">
      <w:pPr>
        <w:rPr>
          <w:rFonts w:cs="Courier New"/>
        </w:rPr>
      </w:pPr>
      <w:r>
        <w:rPr>
          <w:rFonts w:eastAsia="Arial Unicode MS" w:cs="Courier New"/>
        </w:rPr>
        <w:t xml:space="preserve">                       Sídlo: ……………</w:t>
      </w:r>
      <w:r>
        <w:rPr>
          <w:rFonts w:cs="Courier New"/>
          <w:b/>
        </w:rPr>
        <w:tab/>
      </w:r>
    </w:p>
    <w:p w:rsidR="0009393C" w:rsidRDefault="0009393C" w:rsidP="0009393C">
      <w:pPr>
        <w:tabs>
          <w:tab w:val="left" w:pos="1560"/>
        </w:tabs>
        <w:rPr>
          <w:rFonts w:cs="Courier New"/>
        </w:rPr>
      </w:pPr>
      <w:r>
        <w:rPr>
          <w:rFonts w:cs="Courier New"/>
          <w:b/>
        </w:rPr>
        <w:t xml:space="preserve">               </w:t>
      </w:r>
      <w:r>
        <w:rPr>
          <w:rFonts w:cs="Courier New"/>
          <w:b/>
        </w:rPr>
        <w:tab/>
      </w:r>
      <w:r>
        <w:rPr>
          <w:rFonts w:cs="Courier New"/>
        </w:rPr>
        <w:t>IČO: ..................</w:t>
      </w:r>
    </w:p>
    <w:p w:rsidR="0009393C" w:rsidRDefault="0009393C" w:rsidP="0009393C">
      <w:pPr>
        <w:tabs>
          <w:tab w:val="left" w:pos="1560"/>
        </w:tabs>
        <w:rPr>
          <w:bCs/>
          <w:snapToGrid w:val="0"/>
        </w:rPr>
      </w:pPr>
      <w:r>
        <w:rPr>
          <w:rFonts w:cs="Courier New"/>
        </w:rPr>
        <w:t xml:space="preserve">    </w:t>
      </w:r>
      <w:r>
        <w:rPr>
          <w:rFonts w:cs="Courier New"/>
        </w:rPr>
        <w:tab/>
        <w:t xml:space="preserve">DIČ: </w:t>
      </w:r>
      <w:r>
        <w:rPr>
          <w:bCs/>
          <w:snapToGrid w:val="0"/>
        </w:rPr>
        <w:t>......................</w:t>
      </w:r>
    </w:p>
    <w:p w:rsidR="0009393C" w:rsidRDefault="0009393C" w:rsidP="0009393C">
      <w:pPr>
        <w:tabs>
          <w:tab w:val="left" w:pos="1560"/>
        </w:tabs>
        <w:rPr>
          <w:rFonts w:cs="Courier New"/>
        </w:rPr>
      </w:pPr>
      <w:r>
        <w:rPr>
          <w:bCs/>
          <w:snapToGrid w:val="0"/>
        </w:rPr>
        <w:tab/>
        <w:t>zapsaná v obchodním rejstříku vedeném ………………………</w:t>
      </w:r>
    </w:p>
    <w:p w:rsidR="0009393C" w:rsidRDefault="0009393C" w:rsidP="0009393C">
      <w:pPr>
        <w:pStyle w:val="Zhlav"/>
        <w:tabs>
          <w:tab w:val="left" w:pos="1560"/>
        </w:tabs>
        <w:rPr>
          <w:rFonts w:cs="Courier New"/>
          <w:sz w:val="24"/>
          <w:szCs w:val="24"/>
        </w:rPr>
      </w:pPr>
      <w:r>
        <w:rPr>
          <w:rFonts w:cs="Courier New"/>
          <w:sz w:val="24"/>
          <w:szCs w:val="24"/>
        </w:rPr>
        <w:tab/>
        <w:t>Bankovní spojení:  ...................</w:t>
      </w:r>
    </w:p>
    <w:p w:rsidR="0009393C" w:rsidRDefault="0009393C" w:rsidP="0009393C">
      <w:pPr>
        <w:pStyle w:val="Zpat"/>
        <w:tabs>
          <w:tab w:val="left" w:pos="1560"/>
        </w:tabs>
        <w:rPr>
          <w:rFonts w:cs="Courier New"/>
        </w:rPr>
      </w:pPr>
      <w:r>
        <w:rPr>
          <w:rFonts w:cs="Courier New"/>
        </w:rPr>
        <w:tab/>
        <w:t xml:space="preserve">č. ú.: ......................... </w:t>
      </w:r>
    </w:p>
    <w:p w:rsidR="0009393C" w:rsidRDefault="0009393C" w:rsidP="0009393C">
      <w:pPr>
        <w:ind w:left="1416" w:firstLine="144"/>
        <w:rPr>
          <w:rFonts w:cs="Courier New"/>
        </w:rPr>
      </w:pPr>
      <w:r>
        <w:rPr>
          <w:rFonts w:cs="Courier New"/>
        </w:rPr>
        <w:t>zastoupena: ...............................</w:t>
      </w:r>
      <w:r>
        <w:rPr>
          <w:rFonts w:cs="Courier New"/>
          <w:b/>
        </w:rPr>
        <w:t xml:space="preserve">   </w:t>
      </w:r>
      <w:r>
        <w:rPr>
          <w:rFonts w:cs="Courier New"/>
        </w:rPr>
        <w:t xml:space="preserve">                           </w:t>
      </w:r>
    </w:p>
    <w:p w:rsidR="009B0820" w:rsidRDefault="009B0820" w:rsidP="0009393C">
      <w:pPr>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C2F9F">
      <w:pPr>
        <w:ind w:left="720"/>
        <w:rPr>
          <w:rFonts w:cs="Courier New"/>
        </w:rPr>
      </w:pPr>
      <w:r>
        <w:rPr>
          <w:rFonts w:cs="Courier New"/>
        </w:rPr>
        <w:t xml:space="preserve">                 - hlavní stavbyvedoucí:  …………………..</w:t>
      </w:r>
    </w:p>
    <w:p w:rsidR="009B0820" w:rsidRDefault="009B0820">
      <w:pPr>
        <w:rPr>
          <w:rFonts w:cs="Courier New"/>
        </w:rPr>
      </w:pPr>
      <w:r>
        <w:rPr>
          <w:rFonts w:cs="Courier New"/>
        </w:rPr>
        <w:t xml:space="preserve">                    </w:t>
      </w:r>
    </w:p>
    <w:p w:rsidR="00224B80" w:rsidRDefault="00B46AD0">
      <w:pPr>
        <w:jc w:val="both"/>
        <w:rPr>
          <w:rFonts w:cs="Courier New"/>
        </w:rPr>
      </w:pPr>
      <w:r w:rsidRPr="00B46AD0">
        <w:rPr>
          <w:rFonts w:cs="Courier New"/>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rsidR="0009393C" w:rsidRDefault="0009393C" w:rsidP="00A24EA8">
      <w:pPr>
        <w:pStyle w:val="Nadpis2"/>
        <w:jc w:val="center"/>
        <w:rPr>
          <w:rFonts w:cs="Courier New"/>
        </w:rPr>
      </w:pPr>
    </w:p>
    <w:p w:rsidR="009B0820" w:rsidRDefault="009B0820" w:rsidP="00A24EA8">
      <w:pPr>
        <w:pStyle w:val="Nadpis2"/>
        <w:jc w:val="center"/>
        <w:rPr>
          <w:rFonts w:cs="Courier New"/>
        </w:rPr>
      </w:pPr>
      <w:r>
        <w:rPr>
          <w:rFonts w:cs="Courier New"/>
        </w:rPr>
        <w:lastRenderedPageBreak/>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102F90" w:rsidRPr="00A52DB1" w:rsidRDefault="001114B3" w:rsidP="00102F90">
      <w:pPr>
        <w:pStyle w:val="Zkladntext"/>
        <w:numPr>
          <w:ilvl w:val="0"/>
          <w:numId w:val="39"/>
        </w:numPr>
        <w:ind w:left="426" w:hanging="426"/>
        <w:rPr>
          <w:szCs w:val="24"/>
        </w:rPr>
      </w:pPr>
      <w:r w:rsidRPr="004B5E69">
        <w:rPr>
          <w:szCs w:val="22"/>
          <w:u w:val="single"/>
        </w:rPr>
        <w:t xml:space="preserve">Předmětem </w:t>
      </w:r>
      <w:r w:rsidR="009B0820" w:rsidRPr="004B5E69">
        <w:rPr>
          <w:szCs w:val="22"/>
          <w:u w:val="single"/>
        </w:rPr>
        <w:t>smlouvy je zhotovení díla</w:t>
      </w:r>
      <w:r w:rsidR="009B0820" w:rsidRPr="004B5E69">
        <w:rPr>
          <w:szCs w:val="22"/>
        </w:rPr>
        <w:t xml:space="preserve">: </w:t>
      </w:r>
      <w:r w:rsidR="00087F66">
        <w:rPr>
          <w:szCs w:val="22"/>
        </w:rPr>
        <w:t>„</w:t>
      </w:r>
      <w:r w:rsidR="00087F66" w:rsidRPr="00087F66">
        <w:rPr>
          <w:b/>
          <w:szCs w:val="22"/>
        </w:rPr>
        <w:t>Štěrboholská spojka (G), Praha 10, č. akce 999167 – SO 103 a SO 181</w:t>
      </w:r>
      <w:r w:rsidR="0009393C">
        <w:rPr>
          <w:b/>
          <w:szCs w:val="22"/>
        </w:rPr>
        <w:t xml:space="preserve"> - II</w:t>
      </w:r>
      <w:r w:rsidR="00087F66">
        <w:rPr>
          <w:b/>
          <w:szCs w:val="22"/>
        </w:rPr>
        <w:t xml:space="preserve">“ </w:t>
      </w:r>
      <w:r w:rsidR="009B0820" w:rsidRPr="004B5E69">
        <w:rPr>
          <w:bCs/>
        </w:rPr>
        <w:t xml:space="preserve">dle projektové dokumentace, kterou </w:t>
      </w:r>
      <w:r w:rsidR="009B0820" w:rsidRPr="00A4576F">
        <w:t xml:space="preserve">zpracovala </w:t>
      </w:r>
      <w:r w:rsidR="0008297B" w:rsidRPr="00A4576F">
        <w:t xml:space="preserve">společnost </w:t>
      </w:r>
      <w:r w:rsidR="00102F90" w:rsidRPr="00A52DB1">
        <w:rPr>
          <w:szCs w:val="24"/>
        </w:rPr>
        <w:t>DIPRO, spol. s r.o., Modřanská 11, 143 00 Praha 4</w:t>
      </w:r>
    </w:p>
    <w:p w:rsidR="004B5E69" w:rsidRDefault="004B5E69" w:rsidP="00102F90">
      <w:pPr>
        <w:pStyle w:val="Odstavecseseznamem"/>
        <w:spacing w:before="120"/>
        <w:ind w:left="426" w:hanging="426"/>
        <w:jc w:val="both"/>
      </w:pPr>
    </w:p>
    <w:p w:rsidR="00B46AD0" w:rsidRPr="00D83527" w:rsidRDefault="00B46AD0" w:rsidP="00E60415">
      <w:pPr>
        <w:pStyle w:val="Odstavecseseznamem"/>
        <w:spacing w:before="120"/>
        <w:ind w:left="426"/>
        <w:jc w:val="both"/>
      </w:pPr>
      <w:r w:rsidRPr="00D83527">
        <w:t>Dílo je vymezeno následovně:</w:t>
      </w:r>
    </w:p>
    <w:p w:rsidR="00087F66" w:rsidRDefault="00087F66" w:rsidP="00087F66">
      <w:pPr>
        <w:spacing w:before="120"/>
        <w:ind w:left="426"/>
        <w:jc w:val="both"/>
      </w:pPr>
      <w:r>
        <w:t xml:space="preserve">Předmětem plnění je rekonstrukce vozovky Štěrboholské spojky do centra, etapa G  v úseku mezi čerpací stanicí pohonných hmot MOL Česká republika, s.r.o. a ulicí </w:t>
      </w:r>
      <w:r w:rsidR="0009393C">
        <w:t xml:space="preserve">Nedokončenou, v délce cca 630 m.  </w:t>
      </w:r>
      <w:r>
        <w:t xml:space="preserve"> Součástí stavby je obnova svodidel, dopravního značení a obnova stávajícího odvodnění v původním rozsahu a pročištění vpustí, stok a příkopů od usazenin a nečistot.</w:t>
      </w:r>
    </w:p>
    <w:p w:rsidR="00087F66" w:rsidRDefault="00087F66" w:rsidP="00087F66">
      <w:pPr>
        <w:ind w:left="426"/>
        <w:jc w:val="both"/>
      </w:pPr>
    </w:p>
    <w:p w:rsidR="001A0F06" w:rsidRDefault="00087F66" w:rsidP="00087F66">
      <w:pPr>
        <w:ind w:left="426"/>
        <w:jc w:val="both"/>
      </w:pPr>
      <w:r>
        <w:t>Jedná se o stavební objekty: SO 103 (Rekonstrukce komunikace) a SO 181 (Přechodné dopravní značení).</w:t>
      </w:r>
    </w:p>
    <w:p w:rsidR="00087F66" w:rsidRDefault="00087F66" w:rsidP="00087F66">
      <w:pPr>
        <w:ind w:left="426"/>
        <w:jc w:val="both"/>
        <w:rPr>
          <w:highlight w:val="yellow"/>
        </w:rPr>
      </w:pPr>
    </w:p>
    <w:p w:rsidR="001515B3" w:rsidRPr="00ED4032" w:rsidRDefault="001515B3" w:rsidP="00A24EA8">
      <w:pPr>
        <w:ind w:left="426"/>
      </w:pPr>
      <w:r w:rsidRPr="00ED4032">
        <w:t xml:space="preserve">Součástí předmětu plnění je:  </w:t>
      </w:r>
    </w:p>
    <w:p w:rsidR="001515B3" w:rsidRPr="00ED4032" w:rsidRDefault="001515B3" w:rsidP="00A24EA8">
      <w:pPr>
        <w:numPr>
          <w:ilvl w:val="0"/>
          <w:numId w:val="29"/>
        </w:numPr>
        <w:tabs>
          <w:tab w:val="clear" w:pos="360"/>
          <w:tab w:val="num" w:pos="525"/>
        </w:tabs>
        <w:spacing w:before="60"/>
        <w:ind w:left="426" w:firstLine="0"/>
      </w:pPr>
      <w:r w:rsidRPr="00ED4032">
        <w:t>zajištění DIR,</w:t>
      </w:r>
    </w:p>
    <w:p w:rsidR="001515B3" w:rsidRPr="00ED4032" w:rsidRDefault="001515B3" w:rsidP="00A24EA8">
      <w:pPr>
        <w:numPr>
          <w:ilvl w:val="0"/>
          <w:numId w:val="29"/>
        </w:numPr>
        <w:tabs>
          <w:tab w:val="num" w:pos="-468"/>
        </w:tabs>
        <w:ind w:left="426" w:firstLine="0"/>
      </w:pPr>
      <w:r w:rsidRPr="00ED4032">
        <w:t>projekt a realizace DIO,</w:t>
      </w:r>
    </w:p>
    <w:p w:rsidR="00790837" w:rsidRDefault="001515B3" w:rsidP="00790837">
      <w:pPr>
        <w:numPr>
          <w:ilvl w:val="0"/>
          <w:numId w:val="29"/>
        </w:numPr>
        <w:tabs>
          <w:tab w:val="clear" w:pos="360"/>
          <w:tab w:val="num" w:pos="-1035"/>
          <w:tab w:val="left" w:pos="709"/>
        </w:tabs>
        <w:ind w:left="426" w:firstLine="0"/>
      </w:pPr>
      <w:r w:rsidRPr="00ED4032">
        <w:t xml:space="preserve">měření hladiny hluku </w:t>
      </w:r>
      <w:r w:rsidR="00790837">
        <w:t xml:space="preserve">před zahájením a po </w:t>
      </w:r>
      <w:r w:rsidR="0009393C">
        <w:t>dokončení stavby</w:t>
      </w:r>
      <w:r w:rsidRPr="00ED4032">
        <w:t xml:space="preserve"> dle požadavků Hygienické </w:t>
      </w:r>
      <w:r w:rsidR="00790837">
        <w:t xml:space="preserve">    </w:t>
      </w:r>
    </w:p>
    <w:p w:rsidR="001515B3" w:rsidRPr="00ED4032" w:rsidRDefault="00790837" w:rsidP="00790837">
      <w:pPr>
        <w:tabs>
          <w:tab w:val="left" w:pos="709"/>
        </w:tabs>
        <w:ind w:left="426"/>
      </w:pPr>
      <w:r>
        <w:t xml:space="preserve">     </w:t>
      </w:r>
      <w:r w:rsidR="001515B3" w:rsidRPr="00ED4032">
        <w:t>stanice hl. m. Prahy,</w:t>
      </w:r>
    </w:p>
    <w:p w:rsidR="003F14A7" w:rsidRPr="00ED4032" w:rsidRDefault="003F14A7" w:rsidP="00A24EA8">
      <w:pPr>
        <w:numPr>
          <w:ilvl w:val="0"/>
          <w:numId w:val="29"/>
        </w:numPr>
        <w:tabs>
          <w:tab w:val="clear" w:pos="360"/>
          <w:tab w:val="num" w:pos="-1602"/>
          <w:tab w:val="num" w:pos="709"/>
        </w:tabs>
        <w:ind w:left="851" w:hanging="425"/>
      </w:pPr>
      <w:r w:rsidRPr="00ED4032">
        <w:t>zpracování podrobné pasportizace přilehlých objektů (do</w:t>
      </w:r>
      <w:r w:rsidR="00FD3C71">
        <w:t xml:space="preserve">mů, oplocení apod.) a následné </w:t>
      </w:r>
      <w:r w:rsidRPr="00ED4032">
        <w:t>repasportizace po skončení stavby</w:t>
      </w:r>
    </w:p>
    <w:p w:rsidR="001515B3" w:rsidRPr="00ED4032" w:rsidRDefault="001515B3" w:rsidP="00A24EA8">
      <w:pPr>
        <w:pStyle w:val="Odstavecseseznamem"/>
        <w:ind w:left="426"/>
        <w:rPr>
          <w:highlight w:val="yellow"/>
        </w:rPr>
      </w:pPr>
    </w:p>
    <w:p w:rsidR="00B953CF" w:rsidRDefault="00477FAB" w:rsidP="00A24EA8">
      <w:pPr>
        <w:ind w:left="426"/>
        <w:jc w:val="both"/>
      </w:pPr>
      <w:r>
        <w:t xml:space="preserve">Dále </w:t>
      </w:r>
      <w:r w:rsidR="009C1189">
        <w:t xml:space="preserve">jsou </w:t>
      </w:r>
      <w:r>
        <w:t>so</w:t>
      </w:r>
      <w:r w:rsidR="00B953CF">
        <w:t xml:space="preserve">učástí předmětu plnění rovněž další povinnosti zhotovitele stanovené v čl. XI. této smlouvy. </w:t>
      </w:r>
    </w:p>
    <w:p w:rsidR="00B46AD0" w:rsidRDefault="00B46AD0" w:rsidP="00A24EA8">
      <w:pPr>
        <w:ind w:left="426"/>
      </w:pPr>
      <w:r w:rsidRPr="00D96170">
        <w:t>(dále jen „dílo“).</w:t>
      </w:r>
    </w:p>
    <w:p w:rsidR="007C2F9F" w:rsidRPr="00D96170" w:rsidRDefault="007C2F9F" w:rsidP="00A24EA8">
      <w:pPr>
        <w:ind w:left="426"/>
      </w:pPr>
    </w:p>
    <w:p w:rsidR="007C2F9F" w:rsidRDefault="009B0820" w:rsidP="007C2F9F">
      <w:pPr>
        <w:jc w:val="both"/>
        <w:rPr>
          <w:sz w:val="22"/>
          <w:szCs w:val="22"/>
        </w:rPr>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102F90">
        <w:t>Praha 10, Štěrboholská spojka</w:t>
      </w:r>
      <w:r w:rsidR="00102F90">
        <w:rPr>
          <w:sz w:val="22"/>
          <w:szCs w:val="22"/>
        </w:rPr>
        <w:t>.</w:t>
      </w:r>
      <w:r w:rsidR="007C2F9F">
        <w:rPr>
          <w:sz w:val="22"/>
          <w:szCs w:val="22"/>
        </w:rPr>
        <w:t>.</w:t>
      </w:r>
    </w:p>
    <w:p w:rsidR="00424D04" w:rsidRDefault="00094627" w:rsidP="007C2F9F">
      <w:pPr>
        <w:spacing w:before="360"/>
        <w:ind w:left="426" w:hanging="426"/>
        <w:jc w:val="both"/>
        <w:rPr>
          <w:rFonts w:cs="Courier New"/>
        </w:rPr>
      </w:pPr>
      <w:r w:rsidRPr="00D83527">
        <w:rPr>
          <w:rFonts w:cs="Courier New"/>
        </w:rPr>
        <w:t>3</w:t>
      </w:r>
      <w:r w:rsidR="009B0820" w:rsidRPr="00D83527">
        <w:rPr>
          <w:rFonts w:cs="Courier New"/>
        </w:rPr>
        <w:t>.</w:t>
      </w:r>
      <w:r w:rsidR="009B0820" w:rsidRPr="00D83527">
        <w:rPr>
          <w:sz w:val="14"/>
          <w:szCs w:val="14"/>
        </w:rPr>
        <w:t>     </w:t>
      </w:r>
      <w:r w:rsidR="00424D04">
        <w:rPr>
          <w:sz w:val="14"/>
          <w:szCs w:val="14"/>
        </w:rPr>
        <w:t xml:space="preserve"> </w:t>
      </w:r>
      <w:r w:rsidR="008704BD" w:rsidRPr="00BD6C06">
        <w:rPr>
          <w:rFonts w:cs="Courier New"/>
        </w:rPr>
        <w:t xml:space="preserve">Zhotovitel se zavazuje řádně </w:t>
      </w:r>
      <w:r w:rsidR="0009393C">
        <w:rPr>
          <w:rFonts w:cs="Courier New"/>
        </w:rPr>
        <w:t xml:space="preserve"> a efektivně </w:t>
      </w:r>
      <w:r w:rsidR="008704BD" w:rsidRPr="00BD6C06">
        <w:rPr>
          <w:rFonts w:cs="Courier New"/>
        </w:rPr>
        <w:t xml:space="preserve">provést dílo v rozsahu a za podmínek dohodnutých v této smlouvě, k jejímuž uzavření je objednatel oprávněn na základě </w:t>
      </w:r>
      <w:r w:rsidR="008704BD">
        <w:rPr>
          <w:rFonts w:eastAsiaTheme="minorEastAsia"/>
        </w:rPr>
        <w:t>smlouvy o zajištění správy majetku a výkonu dalších činností</w:t>
      </w:r>
      <w:r w:rsidR="002C7728">
        <w:rPr>
          <w:rFonts w:eastAsiaTheme="minorEastAsia"/>
        </w:rPr>
        <w:t>, která byla d</w:t>
      </w:r>
      <w:r w:rsidR="002C7728" w:rsidRPr="002C7728">
        <w:rPr>
          <w:rFonts w:eastAsiaTheme="minorEastAsia"/>
        </w:rPr>
        <w:t>ne 12. 1. 2017 s účinností ke dni 1. 4. 2017 uzavřena mezi Objednatelem a hlavním městem Prahou (pro účely této Smlouvy též jako „HLMP“)</w:t>
      </w:r>
      <w:r w:rsidR="002C7728">
        <w:rPr>
          <w:rFonts w:eastAsiaTheme="minorEastAsia"/>
        </w:rPr>
        <w:t xml:space="preserve">, </w:t>
      </w:r>
      <w:r w:rsidR="008704BD">
        <w:rPr>
          <w:rFonts w:eastAsiaTheme="minorEastAsia"/>
        </w:rPr>
        <w:t xml:space="preserve"> když na základě této smlouvy Objednatel pro hl. m. Prahu zajišťuje řádnou a odbornou správu, ochranu a rozvoj spravovaného majetku, zejména pozemních komunikací, jehož vlastníkem je HLMP (</w:t>
      </w:r>
      <w:r w:rsidR="008704BD">
        <w:rPr>
          <w:bCs/>
        </w:rPr>
        <w:t xml:space="preserve">pro účely této Smlouvy též jako </w:t>
      </w:r>
      <w:r w:rsidR="008704BD">
        <w:rPr>
          <w:rFonts w:eastAsiaTheme="minorEastAsia"/>
        </w:rPr>
        <w:t>„</w:t>
      </w:r>
      <w:r w:rsidR="008704BD">
        <w:rPr>
          <w:rFonts w:eastAsiaTheme="minorEastAsia"/>
          <w:b/>
        </w:rPr>
        <w:t>Smlouva HLMP</w:t>
      </w:r>
      <w:r w:rsidR="008704BD">
        <w:rPr>
          <w:rFonts w:eastAsiaTheme="minorEastAsia"/>
        </w:rPr>
        <w:t>“)</w:t>
      </w:r>
      <w:r w:rsidR="002C7728" w:rsidRPr="002C7728">
        <w:rPr>
          <w:rFonts w:cs="Courier New"/>
        </w:rPr>
        <w:t xml:space="preserve"> </w:t>
      </w:r>
      <w:r w:rsidR="002C7728" w:rsidRPr="00BD6C06">
        <w:rPr>
          <w:rFonts w:cs="Courier New"/>
        </w:rPr>
        <w:t xml:space="preserve">a ve stanovené době předat dílo objednateli. </w:t>
      </w:r>
    </w:p>
    <w:p w:rsidR="008704BD" w:rsidRDefault="00424D04" w:rsidP="00424D04">
      <w:pPr>
        <w:spacing w:before="240"/>
        <w:ind w:left="426" w:hanging="426"/>
        <w:jc w:val="both"/>
        <w:rPr>
          <w:rFonts w:cs="Courier New"/>
        </w:rPr>
      </w:pPr>
      <w:r>
        <w:rPr>
          <w:rFonts w:cs="Courier New"/>
        </w:rPr>
        <w:t xml:space="preserve"> 4.  </w:t>
      </w:r>
      <w:r w:rsidR="002C7728" w:rsidRPr="00BD6C06">
        <w:rPr>
          <w:rFonts w:cs="Courier New"/>
        </w:rPr>
        <w:t>Objednatel se zavazuje, že dokončené dílo převezme a zaplatí za jeho zhotovení dohodnutou cenu.</w:t>
      </w:r>
    </w:p>
    <w:p w:rsidR="00174BCA" w:rsidRDefault="00424D04" w:rsidP="000E332D">
      <w:pPr>
        <w:ind w:left="426" w:hanging="426"/>
        <w:jc w:val="both"/>
        <w:rPr>
          <w:rFonts w:cs="Courier New"/>
        </w:rPr>
      </w:pPr>
      <w:r>
        <w:rPr>
          <w:rFonts w:cs="Courier New"/>
        </w:rPr>
        <w:t>5</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4B5E69" w:rsidRDefault="004B5E69" w:rsidP="000E332D">
      <w:pPr>
        <w:ind w:left="426" w:hanging="426"/>
        <w:jc w:val="both"/>
        <w:rPr>
          <w:rFonts w:cs="Courier New"/>
        </w:rPr>
      </w:pPr>
    </w:p>
    <w:p w:rsidR="005F7ADE" w:rsidRDefault="005F7ADE" w:rsidP="000E332D">
      <w:pPr>
        <w:ind w:left="426" w:hanging="426"/>
        <w:jc w:val="both"/>
        <w:rPr>
          <w:rFonts w:cs="Courier New"/>
        </w:rPr>
      </w:pPr>
    </w:p>
    <w:p w:rsidR="005F7ADE" w:rsidRDefault="005F7ADE" w:rsidP="000E332D">
      <w:pPr>
        <w:ind w:left="426" w:hanging="426"/>
        <w:jc w:val="both"/>
        <w:rPr>
          <w:rFonts w:cs="Courier New"/>
        </w:rPr>
      </w:pPr>
    </w:p>
    <w:p w:rsidR="005F7ADE" w:rsidRDefault="005F7ADE" w:rsidP="000E332D">
      <w:pPr>
        <w:ind w:left="426" w:hanging="426"/>
        <w:jc w:val="both"/>
        <w:rPr>
          <w:rFonts w:cs="Courier New"/>
        </w:rPr>
      </w:pPr>
    </w:p>
    <w:p w:rsidR="005F7ADE" w:rsidRDefault="005F7ADE" w:rsidP="000E332D">
      <w:pPr>
        <w:ind w:left="426" w:hanging="426"/>
        <w:jc w:val="both"/>
        <w:rPr>
          <w:rFonts w:cs="Courier New"/>
        </w:rPr>
      </w:pPr>
    </w:p>
    <w:p w:rsidR="005F7ADE" w:rsidRDefault="005F7ADE" w:rsidP="000E332D">
      <w:pPr>
        <w:ind w:left="426" w:hanging="426"/>
        <w:jc w:val="both"/>
        <w:rPr>
          <w:rFonts w:cs="Courier New"/>
        </w:rPr>
      </w:pPr>
    </w:p>
    <w:p w:rsidR="009B0820" w:rsidRPr="00D83527" w:rsidRDefault="009B0820" w:rsidP="00A24EA8">
      <w:pPr>
        <w:pStyle w:val="Nadpis2"/>
        <w:jc w:val="center"/>
        <w:rPr>
          <w:rFonts w:cs="Courier New"/>
        </w:rPr>
      </w:pPr>
      <w:r w:rsidRPr="00D83527">
        <w:rPr>
          <w:rFonts w:cs="Courier New"/>
        </w:rPr>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167645" w:rsidRPr="00CA69D4" w:rsidRDefault="009B0820" w:rsidP="00CA69D4">
      <w:pPr>
        <w:pStyle w:val="Odstavecseseznamem"/>
        <w:numPr>
          <w:ilvl w:val="0"/>
          <w:numId w:val="26"/>
        </w:numPr>
        <w:ind w:left="426" w:hanging="426"/>
        <w:jc w:val="both"/>
      </w:pPr>
      <w:r w:rsidRPr="00CA69D4">
        <w:rPr>
          <w:rFonts w:cs="Courier New"/>
        </w:rPr>
        <w:t xml:space="preserve">Termín zahájení: </w:t>
      </w:r>
      <w:r w:rsidR="009D2ABB" w:rsidRPr="00CA69D4">
        <w:rPr>
          <w:rFonts w:cs="Courier New"/>
        </w:rPr>
        <w:t xml:space="preserve">po uveřejnění </w:t>
      </w:r>
      <w:r w:rsidRPr="00CA69D4">
        <w:rPr>
          <w:rFonts w:cs="Courier New"/>
        </w:rPr>
        <w:t xml:space="preserve"> </w:t>
      </w:r>
      <w:r w:rsidR="009D2ABB" w:rsidRPr="00CA69D4">
        <w:rPr>
          <w:rFonts w:cs="Courier New"/>
        </w:rPr>
        <w:t xml:space="preserve">této smlouvy v registru smluv a </w:t>
      </w:r>
      <w:r w:rsidR="00CA69D4" w:rsidRPr="00CA69D4">
        <w:t xml:space="preserve">po vydání </w:t>
      </w:r>
      <w:r w:rsidRPr="00CA69D4">
        <w:t>DIR</w:t>
      </w:r>
      <w:r w:rsidR="00CA69D4" w:rsidRPr="00CA69D4">
        <w:t xml:space="preserve"> odborem </w:t>
      </w:r>
      <w:r w:rsidR="0009393C">
        <w:t xml:space="preserve">dopravních agend </w:t>
      </w:r>
      <w:r w:rsidR="00CA69D4">
        <w:t>Magistrátu hl.m. Prahy</w:t>
      </w:r>
      <w:r w:rsidRPr="00CA69D4">
        <w:t>, kter</w:t>
      </w:r>
      <w:r w:rsidR="0009393C">
        <w:t>é</w:t>
      </w:r>
      <w:r w:rsidRPr="00CA69D4">
        <w:t xml:space="preserve"> zajišťuje </w:t>
      </w:r>
      <w:r w:rsidR="00251C13" w:rsidRPr="00CA69D4">
        <w:t>zhotovitel</w:t>
      </w:r>
      <w:r w:rsidR="00CA69D4" w:rsidRPr="00CA69D4">
        <w:t xml:space="preserve"> </w:t>
      </w:r>
      <w:r w:rsidR="007C03F1" w:rsidRPr="00CA69D4">
        <w:t>a ve smyslu od</w:t>
      </w:r>
      <w:r w:rsidR="009D2ABB" w:rsidRPr="00CA69D4">
        <w:t>s</w:t>
      </w:r>
      <w:r w:rsidR="007C03F1" w:rsidRPr="00CA69D4">
        <w:t xml:space="preserve">t. </w:t>
      </w:r>
      <w:r w:rsidR="00027AAF">
        <w:t>5</w:t>
      </w:r>
      <w:r w:rsidR="009D2ABB" w:rsidRPr="00CA69D4">
        <w:t xml:space="preserve"> </w:t>
      </w:r>
      <w:r w:rsidR="007C03F1" w:rsidRPr="00CA69D4">
        <w:t>tohoto článku</w:t>
      </w:r>
      <w:r w:rsidR="0080705F" w:rsidRPr="00CA69D4">
        <w:t>, nestanoví-li objednatel pozdější termín</w:t>
      </w:r>
      <w:r w:rsidR="00CA69D4" w:rsidRPr="00CA69D4">
        <w:t>.</w:t>
      </w:r>
    </w:p>
    <w:p w:rsidR="009B0820" w:rsidRDefault="009B0820" w:rsidP="00167645">
      <w:pPr>
        <w:pStyle w:val="Odstavecseseznamem"/>
        <w:ind w:left="426"/>
      </w:pPr>
    </w:p>
    <w:p w:rsidR="009B0820" w:rsidRPr="00174BCA" w:rsidRDefault="009B0820" w:rsidP="00C81D1B">
      <w:pPr>
        <w:pStyle w:val="Odstavecseseznamem"/>
        <w:numPr>
          <w:ilvl w:val="0"/>
          <w:numId w:val="26"/>
        </w:numPr>
        <w:ind w:left="426" w:hanging="426"/>
        <w:rPr>
          <w:rFonts w:cs="Courier New"/>
          <w:i/>
          <w:iCs/>
        </w:rPr>
      </w:pPr>
      <w:r w:rsidRPr="00174BCA">
        <w:rPr>
          <w:rFonts w:cs="Courier New"/>
        </w:rPr>
        <w:t xml:space="preserve">Termín dokončení:  </w:t>
      </w:r>
    </w:p>
    <w:p w:rsidR="009B0820" w:rsidRDefault="009B0820" w:rsidP="00174BCA">
      <w:pPr>
        <w:ind w:left="426" w:hanging="426"/>
        <w:rPr>
          <w:rFonts w:cs="Courier New"/>
          <w:i/>
          <w:iCs/>
          <w:szCs w:val="20"/>
        </w:rPr>
      </w:pPr>
      <w:r>
        <w:rPr>
          <w:rFonts w:cs="Courier New"/>
          <w:i/>
          <w:iCs/>
        </w:rPr>
        <w:t xml:space="preserve">  </w:t>
      </w:r>
      <w:r>
        <w:rPr>
          <w:rFonts w:cs="Courier New"/>
          <w:i/>
          <w:iCs/>
        </w:rPr>
        <w:tab/>
        <w:t xml:space="preserve"> </w:t>
      </w:r>
    </w:p>
    <w:p w:rsidR="009B0820" w:rsidRDefault="009B0820" w:rsidP="00841B76">
      <w:pPr>
        <w:pStyle w:val="Odstavecseseznamem"/>
        <w:ind w:left="426"/>
        <w:rPr>
          <w:rFonts w:cs="Courier New"/>
        </w:rPr>
      </w:pPr>
      <w:r w:rsidRPr="00174BCA">
        <w:rPr>
          <w:rFonts w:cs="Courier New"/>
        </w:rPr>
        <w:t xml:space="preserve">Lhůta výstavby uvedená v kalendářních dnech činí:   </w:t>
      </w:r>
    </w:p>
    <w:p w:rsidR="00756521" w:rsidRDefault="00756521" w:rsidP="00841B76">
      <w:pPr>
        <w:pStyle w:val="Odstavecseseznamem"/>
        <w:ind w:left="426"/>
        <w:rPr>
          <w:rFonts w:cs="Courier New"/>
        </w:rPr>
      </w:pPr>
    </w:p>
    <w:p w:rsidR="00B46AD0" w:rsidRPr="00174BCA"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 xml:space="preserve">Při pozdním zahájení díla z důvodu prodlení objednatele s předáním místa realizace díla se termíny dokončení o toto prodlení prodlouží. </w:t>
      </w:r>
    </w:p>
    <w:p w:rsidR="00B46AD0" w:rsidRPr="00B46AD0" w:rsidRDefault="00B46AD0" w:rsidP="00174BCA">
      <w:pPr>
        <w:tabs>
          <w:tab w:val="num" w:pos="426"/>
        </w:tabs>
        <w:ind w:left="426" w:hanging="426"/>
        <w:jc w:val="both"/>
        <w:outlineLvl w:val="1"/>
        <w:rPr>
          <w:rFonts w:cs="Courier New"/>
          <w:bCs/>
          <w:szCs w:val="20"/>
        </w:rPr>
      </w:pPr>
    </w:p>
    <w:p w:rsidR="004B5E69" w:rsidRDefault="004B5E69" w:rsidP="004B5E69">
      <w:pPr>
        <w:pStyle w:val="Odstavecseseznamem"/>
        <w:numPr>
          <w:ilvl w:val="0"/>
          <w:numId w:val="26"/>
        </w:numPr>
        <w:ind w:left="426" w:hanging="426"/>
        <w:outlineLvl w:val="1"/>
        <w:rPr>
          <w:rFonts w:cs="Courier New"/>
        </w:rPr>
      </w:pPr>
      <w:r>
        <w:rPr>
          <w:rFonts w:cs="Courier New"/>
        </w:rPr>
        <w:t>Z</w:t>
      </w:r>
      <w:r w:rsidRPr="004B5E69">
        <w:rPr>
          <w:rFonts w:cs="Courier New"/>
        </w:rPr>
        <w:t>hotovitel je povinen řádně  a efektivně využívat možnou pracovní dobu, s ohledem na platné zákony a předpisy, zejména pak týkající se BOZP, hygienických předpisů, apod.</w:t>
      </w:r>
    </w:p>
    <w:p w:rsidR="0009393C" w:rsidRDefault="0009393C" w:rsidP="0009393C">
      <w:pPr>
        <w:pStyle w:val="Odstavecseseznamem"/>
        <w:ind w:left="426"/>
        <w:outlineLvl w:val="1"/>
        <w:rPr>
          <w:rFonts w:cs="Courier New"/>
        </w:rPr>
      </w:pPr>
    </w:p>
    <w:p w:rsidR="0009393C" w:rsidRDefault="0009393C" w:rsidP="00027AAF">
      <w:pPr>
        <w:pStyle w:val="Odstavecseseznamem"/>
        <w:numPr>
          <w:ilvl w:val="0"/>
          <w:numId w:val="26"/>
        </w:numPr>
        <w:ind w:left="426" w:hanging="426"/>
        <w:jc w:val="both"/>
        <w:outlineLvl w:val="1"/>
        <w:rPr>
          <w:rFonts w:cs="Courier New"/>
        </w:rPr>
      </w:pPr>
      <w:r>
        <w:rPr>
          <w:rFonts w:cs="Courier New"/>
        </w:rPr>
        <w:t xml:space="preserve">Za účelem dosažení maximální efektivity a rychlosti prováděných prací, které vyžadují omezení provozu,  zhotovitel zajistí, aby práce probíhaly ve </w:t>
      </w:r>
      <w:r w:rsidR="00F91C5B">
        <w:rPr>
          <w:rFonts w:cs="Courier New"/>
        </w:rPr>
        <w:t>tří</w:t>
      </w:r>
      <w:r>
        <w:rPr>
          <w:rFonts w:cs="Courier New"/>
        </w:rPr>
        <w:t xml:space="preserve">směnném pracovním režimu.  Této podmínce odpovídá  i přiložený  harmonogram  provádění prací. </w:t>
      </w:r>
    </w:p>
    <w:p w:rsidR="004B5E69" w:rsidRDefault="004B5E69" w:rsidP="004B5E69">
      <w:pPr>
        <w:pStyle w:val="Odstavecseseznamem"/>
        <w:ind w:left="426"/>
        <w:outlineLvl w:val="1"/>
        <w:rPr>
          <w:rFonts w:cs="Courier New"/>
        </w:rPr>
      </w:pPr>
    </w:p>
    <w:p w:rsidR="00102F90" w:rsidRDefault="007C2F9F" w:rsidP="00087F66">
      <w:pPr>
        <w:pStyle w:val="Odstavecseseznamem"/>
        <w:numPr>
          <w:ilvl w:val="0"/>
          <w:numId w:val="26"/>
        </w:numPr>
        <w:ind w:left="426" w:hanging="426"/>
        <w:outlineLvl w:val="1"/>
        <w:rPr>
          <w:rFonts w:cs="Courier New"/>
        </w:rPr>
      </w:pPr>
      <w:r w:rsidRPr="00102F90">
        <w:rPr>
          <w:rFonts w:cs="Courier New"/>
        </w:rPr>
        <w:t xml:space="preserve">Zhotovitel se zavazuje, že realizace díla bude  koordinována </w:t>
      </w:r>
      <w:r w:rsidR="00102F90">
        <w:rPr>
          <w:rFonts w:cs="Courier New"/>
        </w:rPr>
        <w:t xml:space="preserve">s </w:t>
      </w:r>
      <w:r w:rsidR="00102F90" w:rsidRPr="00102F90">
        <w:rPr>
          <w:rFonts w:cs="Courier New"/>
        </w:rPr>
        <w:t xml:space="preserve">ostatními investory a realizací </w:t>
      </w:r>
      <w:r w:rsidR="00087F66" w:rsidRPr="00087F66">
        <w:rPr>
          <w:rFonts w:cs="Courier New"/>
        </w:rPr>
        <w:t xml:space="preserve"> etap A a G (objetky SO 101, SO 102 - investorem je zadavatel).</w:t>
      </w:r>
    </w:p>
    <w:p w:rsidR="0009393C" w:rsidRPr="0009393C" w:rsidRDefault="0009393C" w:rsidP="0009393C">
      <w:pPr>
        <w:pStyle w:val="Odstavecseseznamem"/>
        <w:rPr>
          <w:rFonts w:cs="Courier New"/>
        </w:rPr>
      </w:pPr>
    </w:p>
    <w:p w:rsidR="007C2F9F" w:rsidRPr="004B5E69" w:rsidRDefault="007C2F9F" w:rsidP="00CA69D4">
      <w:pPr>
        <w:pStyle w:val="Odstavecseseznamem"/>
        <w:ind w:left="426"/>
        <w:outlineLvl w:val="1"/>
        <w:rPr>
          <w:rFonts w:cs="Courier New"/>
        </w:rPr>
      </w:pPr>
    </w:p>
    <w:p w:rsidR="009B0820" w:rsidRDefault="009B0820" w:rsidP="00707039">
      <w:pPr>
        <w:pStyle w:val="Nadpis2"/>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B953CF">
      <w:pPr>
        <w:pStyle w:val="Odstavecseseznamem"/>
        <w:numPr>
          <w:ilvl w:val="0"/>
          <w:numId w:val="10"/>
        </w:numPr>
        <w:jc w:val="both"/>
        <w:rPr>
          <w:rFonts w:cs="Courier New"/>
          <w:spacing w:val="8"/>
          <w:szCs w:val="20"/>
        </w:rPr>
      </w:pPr>
      <w:r w:rsidRPr="00B953CF">
        <w:rPr>
          <w:rFonts w:cs="Courier New"/>
          <w:spacing w:val="8"/>
          <w:szCs w:val="20"/>
        </w:rPr>
        <w:t>Cena za zhotovení díla v rozsahu čl. II. této smlouvy je stanovena pevnou cenou, jako nejvýše přípustná, zahrnující všechny náklady související s kompletním zhotovením díla.</w:t>
      </w:r>
    </w:p>
    <w:p w:rsidR="009B0820" w:rsidRDefault="009B0820">
      <w:pPr>
        <w:ind w:left="360"/>
        <w:jc w:val="both"/>
        <w:rPr>
          <w:rFonts w:cs="Courier New"/>
          <w:szCs w:val="20"/>
        </w:rPr>
      </w:pPr>
      <w:r>
        <w:rPr>
          <w:rFonts w:cs="Courier New"/>
        </w:rPr>
        <w:t> </w:t>
      </w:r>
    </w:p>
    <w:p w:rsidR="009B0820" w:rsidRPr="006923EA" w:rsidRDefault="009B0820" w:rsidP="00AF3599">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027AAF" w:rsidRDefault="009B0820">
      <w:pPr>
        <w:pStyle w:val="Nadpis2"/>
        <w:rPr>
          <w:rFonts w:cs="Courier New"/>
        </w:rPr>
      </w:pPr>
      <w:r>
        <w:rPr>
          <w:rFonts w:cs="Courier New"/>
        </w:rPr>
        <w:t xml:space="preserve">     Cena celkem včetně DPH :          </w:t>
      </w:r>
    </w:p>
    <w:p w:rsidR="00027AAF" w:rsidRDefault="00027AAF" w:rsidP="00027AAF">
      <w:pPr>
        <w:pStyle w:val="Nadpis2"/>
        <w:rPr>
          <w:rFonts w:cs="Courier New"/>
        </w:rPr>
      </w:pPr>
      <w:r>
        <w:rPr>
          <w:rFonts w:cs="Courier New"/>
        </w:rPr>
        <w:t xml:space="preserve">      </w:t>
      </w:r>
    </w:p>
    <w:p w:rsidR="009B0820" w:rsidRDefault="00027AAF">
      <w:pPr>
        <w:pStyle w:val="Nadpis2"/>
        <w:rPr>
          <w:rFonts w:cs="Courier New"/>
        </w:rPr>
      </w:pPr>
      <w:r>
        <w:rPr>
          <w:rFonts w:cs="Courier New"/>
        </w:rPr>
        <w:t xml:space="preserve">      Cena díla je blíže specifikována v příloze Položkový rozpočet.</w:t>
      </w:r>
      <w:r w:rsidR="009B0820">
        <w:rPr>
          <w:rFonts w:cs="Courier New"/>
        </w:rPr>
        <w:t xml:space="preserve">                        </w:t>
      </w:r>
    </w:p>
    <w:p w:rsidR="009B0820" w:rsidRPr="006C385A" w:rsidRDefault="009B0820">
      <w:pPr>
        <w:pStyle w:val="Nadpis2"/>
        <w:rPr>
          <w:rFonts w:cs="Courier New"/>
          <w:b w:val="0"/>
          <w:bCs/>
          <w:sz w:val="16"/>
          <w:szCs w:val="16"/>
        </w:rPr>
      </w:pPr>
      <w:r>
        <w:rPr>
          <w:rFonts w:cs="Courier New"/>
        </w:rPr>
        <w:t> </w:t>
      </w: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r w:rsidR="00980AD9">
        <w:t>IPR Praha</w:t>
      </w:r>
      <w:r w:rsidRPr="00E37277">
        <w:t xml:space="preserve"> ve dvojím vyhotovení, projednání doprav</w:t>
      </w:r>
      <w:r>
        <w:t>ních opatření, zajištění DIR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ust. § 2620 odst. 2 občanského zákoníku.</w:t>
      </w:r>
    </w:p>
    <w:p w:rsidR="005F7ADE" w:rsidRDefault="005F7ADE" w:rsidP="00A24EA8">
      <w:pPr>
        <w:pStyle w:val="Nadpis2"/>
        <w:spacing w:before="240"/>
        <w:jc w:val="center"/>
        <w:rPr>
          <w:rFonts w:cs="Courier New"/>
        </w:rPr>
      </w:pPr>
    </w:p>
    <w:p w:rsidR="005F7ADE" w:rsidRDefault="005F7ADE" w:rsidP="00A24EA8">
      <w:pPr>
        <w:pStyle w:val="Nadpis2"/>
        <w:spacing w:before="240"/>
        <w:jc w:val="center"/>
        <w:rPr>
          <w:rFonts w:cs="Courier New"/>
        </w:rPr>
      </w:pPr>
    </w:p>
    <w:p w:rsidR="009B0820" w:rsidRDefault="009B0820" w:rsidP="00A24EA8">
      <w:pPr>
        <w:pStyle w:val="Nadpis2"/>
        <w:spacing w:before="24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C71164">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2D0517" w:rsidRDefault="009B0820" w:rsidP="002D0517">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p>
    <w:p w:rsidR="00D74A41" w:rsidRDefault="00463221" w:rsidP="00573B83">
      <w:pPr>
        <w:spacing w:before="120"/>
        <w:ind w:left="360" w:hanging="360"/>
        <w:jc w:val="both"/>
        <w:rPr>
          <w:rFonts w:cs="Courier New"/>
        </w:rPr>
      </w:pPr>
      <w:r>
        <w:rPr>
          <w:rFonts w:cs="Courier New"/>
        </w:rPr>
        <w:t>7</w:t>
      </w:r>
      <w:r w:rsidR="002D0517">
        <w:rPr>
          <w:rFonts w:cs="Courier New"/>
        </w:rPr>
        <w:t xml:space="preserve">. </w:t>
      </w:r>
      <w:r w:rsidR="00D82BF7">
        <w:rPr>
          <w:rFonts w:cs="Courier New"/>
        </w:rPr>
        <w:t xml:space="preserve"> </w:t>
      </w:r>
      <w:r w:rsidR="00251C13">
        <w:rPr>
          <w:rFonts w:cs="Courier New"/>
        </w:rPr>
        <w:t>Zhotovitel</w:t>
      </w:r>
      <w:r w:rsidR="002D0517">
        <w:rPr>
          <w:rFonts w:cs="Courier New"/>
        </w:rPr>
        <w:t xml:space="preserve"> je povinen s poslední fakturou zaslat vyplněnou tabulku aktivace HIM, která je nedílnou přílohou této smlouvy. V tabulce budou vyplněny pouze položky týkající se dané stavby v Kč s DPH.</w:t>
      </w:r>
      <w:r w:rsidR="009B0820">
        <w:rPr>
          <w:rFonts w:cs="Courier New"/>
        </w:rPr>
        <w:t> </w:t>
      </w:r>
      <w:r w:rsidR="00B256DA">
        <w:rPr>
          <w:rFonts w:cs="Courier New"/>
        </w:rPr>
        <w:tab/>
      </w:r>
      <w:r w:rsidR="00B256DA">
        <w:rPr>
          <w:rFonts w:cs="Courier New"/>
        </w:rPr>
        <w:tab/>
      </w:r>
      <w:r w:rsidR="00B256DA">
        <w:rPr>
          <w:rFonts w:cs="Courier New"/>
        </w:rPr>
        <w:tab/>
      </w:r>
      <w:r w:rsidR="00B256DA">
        <w:rPr>
          <w:rFonts w:cs="Courier New"/>
        </w:rPr>
        <w:tab/>
      </w:r>
    </w:p>
    <w:p w:rsidR="009B0820" w:rsidRDefault="009B0820" w:rsidP="00A24EA8">
      <w:pPr>
        <w:pStyle w:val="Nadpis2"/>
        <w:jc w:val="center"/>
        <w:rPr>
          <w:rFonts w:cs="Courier New"/>
        </w:rPr>
      </w:pPr>
      <w:r>
        <w:rPr>
          <w:rFonts w:cs="Courier New"/>
        </w:rPr>
        <w:t>VI.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902F1A" w:rsidRPr="00BD08F3" w:rsidRDefault="00902F1A" w:rsidP="00902F1A">
      <w:pPr>
        <w:snapToGrid w:val="0"/>
        <w:spacing w:before="120"/>
        <w:ind w:left="360" w:hanging="360"/>
        <w:jc w:val="both"/>
        <w:rPr>
          <w:rFonts w:cs="Courier New"/>
        </w:rPr>
      </w:pPr>
      <w:r w:rsidRPr="00BD08F3">
        <w:rPr>
          <w:rFonts w:cs="Courier New"/>
        </w:rPr>
        <w:t>1.</w:t>
      </w:r>
      <w:r w:rsidRPr="00BD08F3">
        <w:rPr>
          <w:sz w:val="14"/>
          <w:szCs w:val="14"/>
        </w:rPr>
        <w:t>     </w:t>
      </w:r>
      <w:r w:rsidRPr="00BD08F3">
        <w:rPr>
          <w:rFonts w:cs="Courier New"/>
        </w:rPr>
        <w:t xml:space="preserve">Objednatel odevzdá </w:t>
      </w:r>
      <w:r w:rsidR="00251C13">
        <w:rPr>
          <w:rFonts w:cs="Courier New"/>
        </w:rPr>
        <w:t>zhotovitel</w:t>
      </w:r>
      <w:r w:rsidRPr="00BD08F3">
        <w:rPr>
          <w:rFonts w:cs="Courier New"/>
        </w:rPr>
        <w:t>i plochu staveniště</w:t>
      </w:r>
      <w:r>
        <w:rPr>
          <w:rFonts w:cs="Courier New"/>
        </w:rPr>
        <w:t xml:space="preserve"> nejpozději ke dni zahájení díla</w:t>
      </w:r>
      <w:r w:rsidRPr="00BD08F3">
        <w:rPr>
          <w:rFonts w:cs="Courier New"/>
        </w:rPr>
        <w:t xml:space="preserve">. Zápis o předání staveniště </w:t>
      </w:r>
      <w:r w:rsidR="0063310C">
        <w:rPr>
          <w:rFonts w:cs="Courier New"/>
        </w:rPr>
        <w:t>bude</w:t>
      </w:r>
      <w:r w:rsidRPr="00BD08F3">
        <w:rPr>
          <w:rFonts w:cs="Courier New"/>
        </w:rPr>
        <w:t xml:space="preserve"> proveden přímo v</w:t>
      </w:r>
      <w:r>
        <w:rPr>
          <w:rFonts w:cs="Courier New"/>
        </w:rPr>
        <w:t>e stavebním deníku (dále jen</w:t>
      </w:r>
      <w:r w:rsidRPr="00BD08F3">
        <w:rPr>
          <w:rFonts w:cs="Courier New"/>
        </w:rPr>
        <w:t> </w:t>
      </w:r>
      <w:r>
        <w:rPr>
          <w:rFonts w:cs="Courier New"/>
        </w:rPr>
        <w:t>„</w:t>
      </w:r>
      <w:r w:rsidRPr="00BD08F3">
        <w:rPr>
          <w:rFonts w:cs="Courier New"/>
        </w:rPr>
        <w:t>SD</w:t>
      </w:r>
      <w:r>
        <w:rPr>
          <w:rFonts w:cs="Courier New"/>
        </w:rPr>
        <w:t>“)</w:t>
      </w:r>
      <w:r w:rsidRPr="00BD08F3">
        <w:rPr>
          <w:rFonts w:cs="Courier New"/>
        </w:rPr>
        <w:t xml:space="preserve"> nebo </w:t>
      </w:r>
      <w:r w:rsidR="0063310C">
        <w:rPr>
          <w:rFonts w:cs="Courier New"/>
        </w:rPr>
        <w:t>bude</w:t>
      </w:r>
      <w:r w:rsidRPr="00BD08F3">
        <w:rPr>
          <w:rFonts w:cs="Courier New"/>
        </w:rPr>
        <w:t xml:space="preserve"> nedílnou součástí SD jako jeho příloha. </w:t>
      </w:r>
    </w:p>
    <w:p w:rsidR="00902F1A" w:rsidRPr="00BD08F3" w:rsidRDefault="00902F1A" w:rsidP="00902F1A">
      <w:pPr>
        <w:snapToGrid w:val="0"/>
        <w:spacing w:before="120"/>
        <w:ind w:left="360" w:hanging="360"/>
        <w:jc w:val="both"/>
        <w:rPr>
          <w:rFonts w:cs="Courier New"/>
        </w:rPr>
      </w:pPr>
      <w:r w:rsidRPr="00BD08F3">
        <w:rPr>
          <w:rFonts w:cs="Courier New"/>
        </w:rPr>
        <w:t>2.</w:t>
      </w:r>
      <w:r w:rsidRPr="00BD08F3">
        <w:rPr>
          <w:sz w:val="14"/>
          <w:szCs w:val="14"/>
        </w:rPr>
        <w:t xml:space="preserve">      </w:t>
      </w:r>
      <w:r w:rsidRPr="00BD08F3">
        <w:rPr>
          <w:rFonts w:cs="Courier New"/>
        </w:rPr>
        <w:t>Doba plnění díla se přiměřeně prodlužuje</w:t>
      </w:r>
      <w:r>
        <w:rPr>
          <w:rFonts w:cs="Courier New"/>
        </w:rPr>
        <w:t xml:space="preserve"> v následujících případech</w:t>
      </w:r>
      <w:r w:rsidRPr="00BD08F3">
        <w:rPr>
          <w:rFonts w:cs="Courier New"/>
        </w:rPr>
        <w:t>:</w:t>
      </w:r>
    </w:p>
    <w:p w:rsidR="00902F1A" w:rsidRPr="00BD08F3" w:rsidRDefault="00902F1A" w:rsidP="00AF3599">
      <w:pPr>
        <w:numPr>
          <w:ilvl w:val="0"/>
          <w:numId w:val="3"/>
        </w:numPr>
        <w:spacing w:before="120"/>
        <w:ind w:left="714" w:hanging="357"/>
        <w:jc w:val="both"/>
        <w:rPr>
          <w:rFonts w:cs="Courier New"/>
        </w:rPr>
      </w:pPr>
      <w:r w:rsidRPr="00BD08F3">
        <w:rPr>
          <w:rFonts w:cs="Courier New"/>
        </w:rPr>
        <w:t xml:space="preserve">dojde-li během výstavby ke změně zásadního rozsahu </w:t>
      </w:r>
      <w:r>
        <w:rPr>
          <w:rFonts w:cs="Courier New"/>
        </w:rPr>
        <w:t xml:space="preserve">díla </w:t>
      </w:r>
      <w:r w:rsidRPr="00BD08F3">
        <w:rPr>
          <w:rFonts w:cs="Courier New"/>
        </w:rPr>
        <w:t>a druhu prací</w:t>
      </w:r>
      <w:r>
        <w:rPr>
          <w:rFonts w:cs="Courier New"/>
        </w:rPr>
        <w:t xml:space="preserve"> na základě žádosti objednatele a strany zahájí jednání o obsahu dodatku ke smlouvě</w:t>
      </w:r>
    </w:p>
    <w:p w:rsidR="00902F1A" w:rsidRPr="00BD08F3" w:rsidRDefault="00902F1A" w:rsidP="00AF3599">
      <w:pPr>
        <w:numPr>
          <w:ilvl w:val="0"/>
          <w:numId w:val="3"/>
        </w:numPr>
        <w:jc w:val="both"/>
        <w:rPr>
          <w:rFonts w:cs="Courier New"/>
        </w:rPr>
      </w:pPr>
      <w:r w:rsidRPr="00BD08F3">
        <w:rPr>
          <w:rFonts w:cs="Courier New"/>
        </w:rPr>
        <w:t xml:space="preserve">nebude-li moci </w:t>
      </w:r>
      <w:r w:rsidR="00251C13">
        <w:rPr>
          <w:rFonts w:cs="Courier New"/>
        </w:rPr>
        <w:t>zhotovitel</w:t>
      </w:r>
      <w:r w:rsidRPr="00BD08F3">
        <w:rPr>
          <w:rFonts w:cs="Courier New"/>
        </w:rPr>
        <w:t xml:space="preserve"> pokračovat v</w:t>
      </w:r>
      <w:r>
        <w:rPr>
          <w:rFonts w:cs="Courier New"/>
        </w:rPr>
        <w:t> provádění díla</w:t>
      </w:r>
      <w:r w:rsidRPr="00BD08F3">
        <w:rPr>
          <w:rFonts w:cs="Courier New"/>
        </w:rPr>
        <w:t xml:space="preserve"> z důvodu na straně objednatele</w:t>
      </w:r>
      <w:r>
        <w:rPr>
          <w:rFonts w:cs="Courier New"/>
        </w:rPr>
        <w:t>, které brání řádnému provádění díla</w:t>
      </w:r>
    </w:p>
    <w:p w:rsidR="00902F1A" w:rsidRPr="00BD08F3" w:rsidRDefault="00902F1A" w:rsidP="00AF3599">
      <w:pPr>
        <w:numPr>
          <w:ilvl w:val="0"/>
          <w:numId w:val="3"/>
        </w:numPr>
        <w:jc w:val="both"/>
        <w:rPr>
          <w:rFonts w:cs="Courier New"/>
        </w:rPr>
      </w:pPr>
      <w:r w:rsidRPr="00BD08F3">
        <w:rPr>
          <w:rFonts w:cs="Courier New"/>
        </w:rPr>
        <w:t xml:space="preserve">při zastavení prací státními a kontrolními orgány nebo z důvodu vyšší moci (pokud není </w:t>
      </w:r>
      <w:r>
        <w:rPr>
          <w:rFonts w:cs="Courier New"/>
        </w:rPr>
        <w:t xml:space="preserve">odpovědnost </w:t>
      </w:r>
      <w:r w:rsidRPr="00BD08F3">
        <w:rPr>
          <w:rFonts w:cs="Courier New"/>
        </w:rPr>
        <w:t xml:space="preserve">na straně </w:t>
      </w:r>
      <w:r w:rsidR="00251C13">
        <w:rPr>
          <w:rFonts w:cs="Courier New"/>
        </w:rPr>
        <w:t>zhotovitel</w:t>
      </w:r>
      <w:r w:rsidRPr="00BD08F3">
        <w:rPr>
          <w:rFonts w:cs="Courier New"/>
        </w:rPr>
        <w:t>e)</w:t>
      </w:r>
    </w:p>
    <w:p w:rsidR="00902F1A" w:rsidRDefault="00902F1A" w:rsidP="00AF3599">
      <w:pPr>
        <w:numPr>
          <w:ilvl w:val="0"/>
          <w:numId w:val="3"/>
        </w:numPr>
        <w:jc w:val="both"/>
        <w:rPr>
          <w:rFonts w:cs="Courier New"/>
        </w:rPr>
      </w:pPr>
      <w:r w:rsidRPr="00BD08F3">
        <w:rPr>
          <w:rFonts w:cs="Courier New"/>
        </w:rPr>
        <w:t>prodlení vzniklé v souvislosti archeologickými nálezy.</w:t>
      </w:r>
    </w:p>
    <w:p w:rsidR="00902F1A" w:rsidRPr="00BD08F3" w:rsidRDefault="00902F1A" w:rsidP="00902F1A">
      <w:pPr>
        <w:ind w:left="720"/>
        <w:jc w:val="both"/>
        <w:rPr>
          <w:rFonts w:cs="Courier New"/>
        </w:rPr>
      </w:pPr>
    </w:p>
    <w:p w:rsidR="006979FA" w:rsidRPr="00E77F3C" w:rsidRDefault="00E77F3C" w:rsidP="00E77F3C">
      <w:pPr>
        <w:tabs>
          <w:tab w:val="left" w:pos="284"/>
        </w:tabs>
        <w:ind w:left="284" w:hanging="284"/>
        <w:jc w:val="both"/>
        <w:outlineLvl w:val="1"/>
        <w:rPr>
          <w:rFonts w:cs="Courier New"/>
        </w:rPr>
      </w:pPr>
      <w:r>
        <w:rPr>
          <w:rFonts w:cs="Courier New"/>
        </w:rPr>
        <w:t xml:space="preserve">3. </w:t>
      </w:r>
      <w:r w:rsidR="00251C13" w:rsidRPr="00E77F3C">
        <w:rPr>
          <w:rFonts w:cs="Courier New"/>
        </w:rPr>
        <w:t>Zhotovitel</w:t>
      </w:r>
      <w:r w:rsidR="006979FA" w:rsidRPr="00E77F3C">
        <w:rPr>
          <w:rFonts w:cs="Courier New"/>
        </w:rPr>
        <w:t xml:space="preserve"> prohlašuje, že si prohlédl místo provádění díla, seznámil se s místními podmínkami a místo je vhodné k provedení díla za podmínek sjednaných touto smlouvou. </w:t>
      </w:r>
      <w:r w:rsidR="00251C13" w:rsidRPr="00E77F3C">
        <w:rPr>
          <w:rFonts w:cs="Courier New"/>
        </w:rPr>
        <w:t>Zhotovitel</w:t>
      </w:r>
      <w:r w:rsidR="006979FA" w:rsidRPr="00E77F3C">
        <w:rPr>
          <w:rFonts w:cs="Courier New"/>
        </w:rPr>
        <w:t xml:space="preserve"> není </w:t>
      </w:r>
      <w:r w:rsidR="006979FA" w:rsidRPr="00E77F3C">
        <w:rPr>
          <w:rFonts w:cs="Courier New"/>
        </w:rPr>
        <w:lastRenderedPageBreak/>
        <w:t xml:space="preserve">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E77F3C">
        <w:rPr>
          <w:rFonts w:cs="Courier New"/>
        </w:rPr>
        <w:t>zhotovitel</w:t>
      </w:r>
      <w:r w:rsidR="006979FA" w:rsidRPr="00E77F3C">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0E332D" w:rsidRDefault="000E332D" w:rsidP="000E332D">
      <w:pPr>
        <w:pStyle w:val="Odstavecseseznamem"/>
        <w:tabs>
          <w:tab w:val="left" w:pos="426"/>
        </w:tabs>
        <w:ind w:left="360"/>
        <w:jc w:val="both"/>
        <w:outlineLvl w:val="1"/>
        <w:rPr>
          <w:rFonts w:cs="Courier New"/>
        </w:rPr>
      </w:pPr>
    </w:p>
    <w:p w:rsidR="000E332D" w:rsidRPr="00E77F3C" w:rsidRDefault="000E332D" w:rsidP="00E77F3C">
      <w:pPr>
        <w:pStyle w:val="Odstavecseseznamem"/>
        <w:numPr>
          <w:ilvl w:val="0"/>
          <w:numId w:val="42"/>
        </w:numPr>
        <w:tabs>
          <w:tab w:val="left" w:pos="426"/>
        </w:tabs>
        <w:spacing w:before="120"/>
        <w:jc w:val="both"/>
        <w:outlineLvl w:val="1"/>
        <w:rPr>
          <w:rFonts w:cs="Courier New"/>
        </w:rPr>
      </w:pPr>
      <w:r w:rsidRPr="00E77F3C">
        <w:rPr>
          <w:rFonts w:cs="Courier New"/>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6979FA" w:rsidRDefault="006979FA" w:rsidP="006979FA">
      <w:pPr>
        <w:tabs>
          <w:tab w:val="left" w:pos="426"/>
        </w:tabs>
        <w:ind w:left="426" w:hanging="426"/>
        <w:jc w:val="both"/>
        <w:outlineLvl w:val="1"/>
        <w:rPr>
          <w:rFonts w:cs="Courier New"/>
        </w:rPr>
      </w:pPr>
    </w:p>
    <w:p w:rsidR="0052629E" w:rsidRPr="00E77F3C" w:rsidRDefault="0052629E" w:rsidP="00E77F3C">
      <w:pPr>
        <w:pStyle w:val="Odstavecseseznamem"/>
        <w:numPr>
          <w:ilvl w:val="0"/>
          <w:numId w:val="42"/>
        </w:numPr>
        <w:tabs>
          <w:tab w:val="left" w:pos="426"/>
        </w:tabs>
        <w:jc w:val="both"/>
        <w:outlineLvl w:val="1"/>
        <w:rPr>
          <w:rFonts w:cs="Courier New"/>
        </w:rPr>
      </w:pPr>
      <w:r w:rsidRPr="00E77F3C">
        <w:rPr>
          <w:rFonts w:cs="Courier New"/>
        </w:rPr>
        <w:t xml:space="preserve"> </w:t>
      </w:r>
      <w:r w:rsidR="000C7150" w:rsidRPr="00E77F3C">
        <w:rPr>
          <w:rFonts w:cs="Courier New"/>
        </w:rPr>
        <w:t>Zhotovitel</w:t>
      </w:r>
      <w:r w:rsidRPr="00E77F3C">
        <w:rPr>
          <w:rFonts w:cs="Courier New"/>
        </w:rPr>
        <w:t xml:space="preserve"> prohlašuje, že </w:t>
      </w:r>
    </w:p>
    <w:p w:rsidR="0052629E" w:rsidRPr="00094627" w:rsidRDefault="0052629E" w:rsidP="0052629E">
      <w:pPr>
        <w:ind w:left="426"/>
        <w:jc w:val="both"/>
        <w:rPr>
          <w:rFonts w:cs="Courier New"/>
          <w:i/>
        </w:rPr>
      </w:pPr>
      <w:r w:rsidRPr="00094627">
        <w:rPr>
          <w:rFonts w:cs="Courier New"/>
          <w:i/>
          <w:highlight w:val="cyan"/>
        </w:rPr>
        <w:t>Alternativně:</w:t>
      </w:r>
    </w:p>
    <w:p w:rsidR="0052629E" w:rsidRPr="00094627" w:rsidRDefault="0052629E" w:rsidP="0052629E">
      <w:pPr>
        <w:ind w:left="426"/>
        <w:jc w:val="both"/>
        <w:rPr>
          <w:rFonts w:cs="Courier New"/>
        </w:rPr>
      </w:pPr>
    </w:p>
    <w:p w:rsidR="0052629E" w:rsidRPr="00A4576F" w:rsidRDefault="0052629E" w:rsidP="0052629E">
      <w:pPr>
        <w:ind w:left="426"/>
        <w:jc w:val="both"/>
        <w:rPr>
          <w:rFonts w:cs="Courier New"/>
        </w:rPr>
      </w:pPr>
      <w:r w:rsidRPr="00A4576F">
        <w:rPr>
          <w:rFonts w:cs="Courier New"/>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2629E" w:rsidRPr="00094627" w:rsidRDefault="0052629E" w:rsidP="0052629E">
      <w:pPr>
        <w:ind w:left="426"/>
        <w:jc w:val="both"/>
        <w:rPr>
          <w:rFonts w:cs="Courier New"/>
        </w:rPr>
      </w:pPr>
    </w:p>
    <w:p w:rsidR="0052629E" w:rsidRPr="00094627" w:rsidRDefault="0052629E" w:rsidP="0052629E">
      <w:pPr>
        <w:ind w:left="426"/>
        <w:jc w:val="both"/>
        <w:rPr>
          <w:rFonts w:cs="Courier New"/>
          <w:i/>
          <w:highlight w:val="cyan"/>
        </w:rPr>
      </w:pPr>
      <w:r w:rsidRPr="00094627">
        <w:rPr>
          <w:rFonts w:cs="Courier New"/>
          <w:i/>
          <w:highlight w:val="cyan"/>
        </w:rPr>
        <w:t>nebo:</w:t>
      </w:r>
    </w:p>
    <w:p w:rsidR="0052629E" w:rsidRPr="00094627" w:rsidRDefault="0052629E" w:rsidP="0052629E">
      <w:pPr>
        <w:ind w:left="426"/>
        <w:jc w:val="both"/>
        <w:rPr>
          <w:rFonts w:cs="Courier New"/>
          <w:highlight w:val="cyan"/>
        </w:rPr>
      </w:pPr>
    </w:p>
    <w:p w:rsidR="0052629E" w:rsidRPr="00094627" w:rsidRDefault="0052629E" w:rsidP="0052629E">
      <w:pPr>
        <w:ind w:left="426"/>
        <w:jc w:val="both"/>
        <w:rPr>
          <w:rFonts w:cs="Courier New"/>
        </w:rPr>
      </w:pPr>
      <w:r w:rsidRPr="00094627">
        <w:rPr>
          <w:rFonts w:cs="Courier New"/>
          <w:highlight w:val="cyan"/>
        </w:rPr>
        <w:t xml:space="preserve">je schopen zajistit dostatečné množství asfaltových směsí nutných k realizaci veřejné zakázky v době jejího plnění, neboť má smluvně zajištěnou dodávku asfaltových směsí pro realizaci veřejné zakázky, což dokládá smlouvou </w:t>
      </w:r>
      <w:r w:rsidRPr="0063354D">
        <w:rPr>
          <w:rFonts w:cs="Courier New"/>
          <w:highlight w:val="cyan"/>
        </w:rPr>
        <w:t xml:space="preserve">o budoucí spolupráci, </w:t>
      </w:r>
      <w:r w:rsidRPr="00094627">
        <w:rPr>
          <w:rFonts w:cs="Courier New"/>
          <w:highlight w:val="cyan"/>
        </w:rPr>
        <w:t>přičemž tuto smlouvu o budoucí spolupráci  přikládá jako přílohu k této smlouvě.</w:t>
      </w:r>
    </w:p>
    <w:p w:rsidR="0052629E" w:rsidRPr="00094627" w:rsidRDefault="0052629E" w:rsidP="0052629E">
      <w:pPr>
        <w:ind w:left="426"/>
        <w:jc w:val="both"/>
        <w:rPr>
          <w:rFonts w:cs="Courier New"/>
        </w:rPr>
      </w:pPr>
    </w:p>
    <w:p w:rsidR="0052629E" w:rsidRPr="00C81D1B" w:rsidRDefault="0052629E" w:rsidP="00E77F3C">
      <w:pPr>
        <w:pStyle w:val="Odstavecseseznamem"/>
        <w:numPr>
          <w:ilvl w:val="0"/>
          <w:numId w:val="42"/>
        </w:numPr>
        <w:jc w:val="both"/>
        <w:rPr>
          <w:bCs/>
          <w:szCs w:val="22"/>
        </w:rPr>
      </w:pPr>
      <w:r w:rsidRPr="00C81D1B">
        <w:rPr>
          <w:bCs/>
          <w:szCs w:val="22"/>
        </w:rPr>
        <w:t xml:space="preserve">Vzhledem k výše uvedenému prohlášení </w:t>
      </w:r>
      <w:r w:rsidR="00703EEE" w:rsidRPr="00C81D1B">
        <w:rPr>
          <w:bCs/>
          <w:szCs w:val="22"/>
        </w:rPr>
        <w:t>v</w:t>
      </w:r>
      <w:r w:rsidR="008A129A" w:rsidRPr="00C81D1B">
        <w:rPr>
          <w:bCs/>
          <w:szCs w:val="22"/>
        </w:rPr>
        <w:t> čl.</w:t>
      </w:r>
      <w:r w:rsidR="00336E58" w:rsidRPr="00C81D1B">
        <w:rPr>
          <w:bCs/>
          <w:szCs w:val="22"/>
        </w:rPr>
        <w:t>VI</w:t>
      </w:r>
      <w:r w:rsidR="008A129A" w:rsidRPr="00C81D1B">
        <w:rPr>
          <w:bCs/>
          <w:szCs w:val="22"/>
        </w:rPr>
        <w:t>. odst.</w:t>
      </w:r>
      <w:r w:rsidR="00E77F3C">
        <w:rPr>
          <w:bCs/>
          <w:szCs w:val="22"/>
        </w:rPr>
        <w:t>5</w:t>
      </w:r>
      <w:r w:rsidR="0063354D" w:rsidRPr="00C81D1B">
        <w:rPr>
          <w:bCs/>
          <w:szCs w:val="22"/>
        </w:rPr>
        <w:t>.</w:t>
      </w:r>
      <w:r w:rsidRPr="00C81D1B">
        <w:rPr>
          <w:bCs/>
          <w:szCs w:val="22"/>
        </w:rPr>
        <w:t xml:space="preserve"> této smlouvy </w:t>
      </w:r>
      <w:r w:rsidR="00251C13" w:rsidRPr="00C81D1B">
        <w:rPr>
          <w:bCs/>
          <w:szCs w:val="22"/>
        </w:rPr>
        <w:t>zhotovitel</w:t>
      </w:r>
      <w:r w:rsidRPr="00C81D1B">
        <w:rPr>
          <w:bCs/>
          <w:szCs w:val="22"/>
        </w:rPr>
        <w:t xml:space="preserve"> dokládá plán dopravní trasy s uvedením vzdáleností k místu plnění </w:t>
      </w:r>
      <w:r w:rsidR="00027AAF">
        <w:rPr>
          <w:bCs/>
          <w:szCs w:val="22"/>
        </w:rPr>
        <w:t>díla</w:t>
      </w:r>
      <w:r w:rsidRPr="00C81D1B">
        <w:rPr>
          <w:bCs/>
          <w:szCs w:val="22"/>
        </w:rPr>
        <w:t xml:space="preserve"> v km, po které bude zajišťovat včasnou dodávku potřebného množství asfaltových směsí na staveniště</w:t>
      </w:r>
      <w:r w:rsidR="00C81D1B" w:rsidRPr="00C81D1B">
        <w:rPr>
          <w:bCs/>
          <w:szCs w:val="22"/>
        </w:rPr>
        <w:t>.</w:t>
      </w:r>
    </w:p>
    <w:p w:rsidR="00C81D1B" w:rsidRPr="00C81D1B" w:rsidRDefault="00C81D1B" w:rsidP="00C81D1B">
      <w:pPr>
        <w:pStyle w:val="Odstavecseseznamem"/>
        <w:ind w:left="360"/>
        <w:jc w:val="both"/>
        <w:rPr>
          <w:bCs/>
          <w:szCs w:val="22"/>
        </w:rPr>
      </w:pPr>
    </w:p>
    <w:p w:rsidR="009B0820" w:rsidRDefault="009B0820" w:rsidP="00A24EA8">
      <w:pPr>
        <w:pStyle w:val="Nadpis2"/>
        <w:spacing w:before="120"/>
        <w:jc w:val="center"/>
        <w:rPr>
          <w:rFonts w:cs="Courier New"/>
        </w:rPr>
      </w:pPr>
      <w:r>
        <w:rPr>
          <w:rFonts w:cs="Courier New"/>
        </w:rPr>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lastRenderedPageBreak/>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463221" w:rsidRPr="00D67C62" w:rsidRDefault="009B0820" w:rsidP="000E332D">
      <w:pPr>
        <w:pStyle w:val="Odstavecseseznamem"/>
        <w:numPr>
          <w:ilvl w:val="0"/>
          <w:numId w:val="11"/>
        </w:numPr>
        <w:spacing w:before="120"/>
        <w:ind w:left="357" w:hanging="357"/>
        <w:contextualSpacing w:val="0"/>
        <w:jc w:val="both"/>
        <w:rPr>
          <w:rFonts w:cs="Courier New"/>
        </w:rPr>
      </w:pPr>
      <w:r w:rsidRPr="00D67C62">
        <w:rPr>
          <w:rFonts w:cs="Courier New"/>
          <w:bCs/>
        </w:rPr>
        <w:t xml:space="preserve">Na stavbě bude objednatele zastupovat </w:t>
      </w:r>
      <w:r w:rsidR="00902F1A" w:rsidRPr="00D67C62">
        <w:rPr>
          <w:rFonts w:cs="Courier New"/>
          <w:bCs/>
        </w:rPr>
        <w:t xml:space="preserve">stavební </w:t>
      </w:r>
      <w:r w:rsidRPr="00D67C62">
        <w:rPr>
          <w:rFonts w:cs="Courier New"/>
          <w:bCs/>
        </w:rPr>
        <w:t>dozor</w:t>
      </w:r>
      <w:r w:rsidR="007D5620" w:rsidRPr="00D67C62">
        <w:rPr>
          <w:rFonts w:cs="Courier New"/>
          <w:bCs/>
        </w:rPr>
        <w:t xml:space="preserve"> investora (TDI)</w:t>
      </w:r>
      <w:r w:rsidRPr="00D67C62">
        <w:rPr>
          <w:rFonts w:cs="Courier New"/>
          <w:bCs/>
        </w:rPr>
        <w:t>.</w:t>
      </w:r>
      <w:r w:rsidRPr="00D67C62">
        <w:rPr>
          <w:rFonts w:cs="Courier New"/>
          <w:b/>
        </w:rPr>
        <w:t> </w:t>
      </w:r>
    </w:p>
    <w:p w:rsidR="00A4576F" w:rsidRDefault="00A4576F" w:rsidP="000E332D">
      <w:pPr>
        <w:pStyle w:val="Nadpis2"/>
        <w:spacing w:before="120"/>
        <w:jc w:val="center"/>
        <w:rPr>
          <w:rFonts w:cs="Courier New"/>
        </w:rPr>
      </w:pPr>
    </w:p>
    <w:p w:rsidR="009B0820" w:rsidRDefault="009B0820" w:rsidP="000E332D">
      <w:pPr>
        <w:pStyle w:val="Nadpis2"/>
        <w:spacing w:before="12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(TDI) na základě výzvy ve SD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originál SD</w:t>
      </w:r>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lastRenderedPageBreak/>
        <w:t>výsledky prováděných zkoušek předepsaných v </w:t>
      </w:r>
      <w:r w:rsidRPr="00AC05AC">
        <w:rPr>
          <w:rFonts w:cs="Courier New"/>
          <w:szCs w:val="20"/>
        </w:rPr>
        <w:t xml:space="preserve">PD a příslušných ČSN či </w:t>
      </w:r>
      <w:r w:rsidR="007055AD">
        <w:rPr>
          <w:rFonts w:cs="Courier New"/>
          <w:szCs w:val="20"/>
        </w:rPr>
        <w:t>v technických předpisech objednatele (TP TSK)</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v počtu 3 paré</w:t>
      </w:r>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(1x pro </w:t>
      </w:r>
      <w:r w:rsidR="00980AD9">
        <w:rPr>
          <w:rFonts w:cs="Courier New"/>
          <w:szCs w:val="20"/>
        </w:rPr>
        <w:t>IPR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1x pro TSK – </w:t>
      </w:r>
      <w:r w:rsidR="00FA0439">
        <w:rPr>
          <w:rFonts w:cs="Courier New"/>
          <w:szCs w:val="20"/>
        </w:rPr>
        <w:t>odd.</w:t>
      </w:r>
      <w:r w:rsidRPr="00E37277">
        <w:rPr>
          <w:rFonts w:cs="Courier New"/>
          <w:szCs w:val="20"/>
        </w:rPr>
        <w:t xml:space="preserve"> </w:t>
      </w:r>
      <w:r w:rsidR="002C3CC7">
        <w:rPr>
          <w:rFonts w:cs="Courier New"/>
          <w:szCs w:val="20"/>
        </w:rPr>
        <w:t>inf.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r w:rsidR="00980AD9">
        <w:rPr>
          <w:rFonts w:cs="Courier New"/>
          <w:szCs w:val="20"/>
        </w:rPr>
        <w:t>IPR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vyjádření správců inž. sítí</w:t>
      </w:r>
    </w:p>
    <w:p w:rsidR="009B0820" w:rsidRDefault="00251C13" w:rsidP="003B7C5B">
      <w:pPr>
        <w:spacing w:before="120"/>
        <w:ind w:left="450"/>
        <w:jc w:val="both"/>
        <w:rPr>
          <w:color w:val="000000"/>
          <w:szCs w:val="20"/>
        </w:rPr>
      </w:pPr>
      <w:r>
        <w:rPr>
          <w:color w:val="000000"/>
          <w:szCs w:val="20"/>
        </w:rPr>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t xml:space="preserve">8.  </w:t>
      </w:r>
      <w:r w:rsidR="009B0820">
        <w:rPr>
          <w:rFonts w:cs="Courier New"/>
          <w:szCs w:val="20"/>
        </w:rPr>
        <w:t>V případě předčasného užívání komunikace objednatel dílo nepřevezme, přejímku pouze zahájí a obě strany uzavřou „Dohodu o předčasném užívání stavby“ dle ust.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7D5620" w:rsidRDefault="00251C13" w:rsidP="00AF3599">
      <w:pPr>
        <w:pStyle w:val="Odstavecseseznamem"/>
        <w:numPr>
          <w:ilvl w:val="0"/>
          <w:numId w:val="13"/>
        </w:numPr>
        <w:jc w:val="both"/>
        <w:rPr>
          <w:snapToGrid w:val="0"/>
        </w:rPr>
      </w:pPr>
      <w:r>
        <w:rPr>
          <w:snapToGrid w:val="0"/>
        </w:rPr>
        <w:t>Zhotovitel</w:t>
      </w:r>
      <w:r w:rsidR="007D5620">
        <w:rPr>
          <w:snapToGrid w:val="0"/>
        </w:rPr>
        <w:t xml:space="preserve"> je povinen se v období do 2 let od dokončení díla účastnit kontroly kvality realizovaného díla prováděné správcem komunikace (příslušným oblastním správcem objednatele) na základě jeho výzvy. </w:t>
      </w:r>
    </w:p>
    <w:p w:rsidR="002D0517" w:rsidRDefault="002D0517" w:rsidP="002D0517">
      <w:pPr>
        <w:pStyle w:val="Odstavecseseznamem"/>
        <w:ind w:left="360"/>
        <w:jc w:val="both"/>
        <w:rPr>
          <w:snapToGrid w:val="0"/>
        </w:rPr>
      </w:pPr>
    </w:p>
    <w:p w:rsidR="007D5620" w:rsidRDefault="007D5620" w:rsidP="00AF3599">
      <w:pPr>
        <w:pStyle w:val="Odstavecseseznamem"/>
        <w:numPr>
          <w:ilvl w:val="0"/>
          <w:numId w:val="13"/>
        </w:numPr>
        <w:spacing w:before="120"/>
        <w:jc w:val="both"/>
        <w:rPr>
          <w:rFonts w:cs="Courier New"/>
          <w:szCs w:val="20"/>
        </w:rPr>
      </w:pPr>
      <w:r>
        <w:rPr>
          <w:snapToGrid w:val="0"/>
        </w:rPr>
        <w:t xml:space="preserve"> Budou-li při kontrole kvality díla dle odst. 5 zjištěny jakékoli závady či nedostatky, je </w:t>
      </w:r>
      <w:r w:rsidR="00251C13">
        <w:rPr>
          <w:snapToGrid w:val="0"/>
        </w:rPr>
        <w:t>zhotovitel</w:t>
      </w:r>
      <w:r>
        <w:rPr>
          <w:snapToGrid w:val="0"/>
        </w:rPr>
        <w:t xml:space="preserve"> povinen je odstranit na své náklady bez zbytečného odkladu. </w:t>
      </w:r>
      <w:r>
        <w:rPr>
          <w:rFonts w:cs="Courier New"/>
        </w:rPr>
        <w:t> </w:t>
      </w:r>
    </w:p>
    <w:p w:rsidR="00183B76" w:rsidRDefault="00FC169D">
      <w:pPr>
        <w:jc w:val="both"/>
        <w:rPr>
          <w:rFonts w:cs="Courier New"/>
        </w:rPr>
      </w:pPr>
      <w:r>
        <w:rPr>
          <w:rFonts w:cs="Courier New"/>
        </w:rPr>
        <w:t> </w:t>
      </w:r>
    </w:p>
    <w:p w:rsidR="009B0820" w:rsidRPr="00117DEE" w:rsidRDefault="009B0820" w:rsidP="00A24EA8">
      <w:pPr>
        <w:pStyle w:val="Nadpis2"/>
        <w:jc w:val="center"/>
        <w:rPr>
          <w:rFonts w:cs="Courier New"/>
        </w:rPr>
      </w:pPr>
      <w:r w:rsidRPr="00117DEE">
        <w:rPr>
          <w:rFonts w:cs="Courier New"/>
        </w:rPr>
        <w:t>X.</w:t>
      </w:r>
    </w:p>
    <w:p w:rsidR="009B0820" w:rsidRPr="00117DEE" w:rsidRDefault="009B0820" w:rsidP="00A24EA8">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rsidR="00881438">
        <w:t>e s provedením díla</w:t>
      </w:r>
      <w:r w:rsidR="004B5E69">
        <w:t xml:space="preserve">, </w:t>
      </w:r>
      <w:r>
        <w:t xml:space="preserve">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lastRenderedPageBreak/>
        <w:t xml:space="preserve">smluvní pokuta za porušení povinnosti </w:t>
      </w:r>
      <w:r w:rsidR="00251C13">
        <w:t>zhotovitel</w:t>
      </w:r>
      <w:r>
        <w:t xml:space="preserve">e provést dílo řádně </w:t>
      </w:r>
      <w:r w:rsidR="005C3B35">
        <w:t xml:space="preserve">(mj. jde i o </w:t>
      </w:r>
      <w:r w:rsidR="005C3B35" w:rsidRPr="00C81D1B">
        <w:t>neefektivní využívání možné pracovní doby</w:t>
      </w:r>
      <w:r w:rsidR="005C3B35">
        <w:t xml:space="preserve"> při provádění díla) </w:t>
      </w:r>
      <w:r>
        <w:t>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t xml:space="preserve">smluvní pokuta za nesplnění povinnosti </w:t>
      </w:r>
      <w:r w:rsidR="00251C13">
        <w:t>zhotovitel</w:t>
      </w:r>
      <w: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D96170"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w:t>
      </w:r>
      <w:r w:rsidRPr="00D96170">
        <w:t>1987 odst. 2 občanského zákoníku.</w:t>
      </w:r>
    </w:p>
    <w:p w:rsidR="009B0820" w:rsidRPr="004B5E69" w:rsidRDefault="009B0820" w:rsidP="00A24EA8">
      <w:pPr>
        <w:pStyle w:val="Nadpis2"/>
        <w:spacing w:before="100" w:beforeAutospacing="1"/>
        <w:jc w:val="center"/>
        <w:rPr>
          <w:rFonts w:cs="Courier New"/>
        </w:rPr>
      </w:pPr>
      <w:r w:rsidRPr="004B5E69">
        <w:rPr>
          <w:rFonts w:cs="Courier New"/>
        </w:rPr>
        <w:t>XI.</w:t>
      </w:r>
    </w:p>
    <w:p w:rsidR="009B0820" w:rsidRPr="00FB375B" w:rsidRDefault="009B0820" w:rsidP="006C385A">
      <w:pPr>
        <w:pStyle w:val="Nadpis2"/>
        <w:jc w:val="center"/>
        <w:rPr>
          <w:rFonts w:cs="Courier New"/>
        </w:rPr>
      </w:pPr>
      <w:r w:rsidRPr="004B5E69">
        <w:rPr>
          <w:rFonts w:cs="Courier New"/>
        </w:rPr>
        <w:t>Ostatní ujednání</w:t>
      </w:r>
      <w:r w:rsidRPr="00FB375B">
        <w:rPr>
          <w:rFonts w:cs="Courier New"/>
        </w:rPr>
        <w:t> </w:t>
      </w:r>
    </w:p>
    <w:p w:rsidR="004B5E69" w:rsidRPr="004B5E69" w:rsidRDefault="00E21C7A" w:rsidP="004B5E69">
      <w:pPr>
        <w:numPr>
          <w:ilvl w:val="1"/>
          <w:numId w:val="22"/>
        </w:numPr>
        <w:spacing w:before="240" w:after="120"/>
        <w:ind w:left="426" w:hanging="426"/>
        <w:jc w:val="both"/>
        <w:rPr>
          <w:rStyle w:val="Hypertextovodkaz"/>
          <w:rFonts w:cs="Courier New"/>
          <w:color w:val="auto"/>
          <w:u w:val="none"/>
        </w:rPr>
      </w:pPr>
      <w:r w:rsidRPr="004B5E69">
        <w:rPr>
          <w:rFonts w:cs="Courier New"/>
        </w:rPr>
        <w:t>Z</w:t>
      </w:r>
      <w:r w:rsidR="00BD2417" w:rsidRPr="004B5E69">
        <w:rPr>
          <w:rFonts w:cs="Courier New"/>
        </w:rPr>
        <w:t xml:space="preserve">hotovitel </w:t>
      </w:r>
      <w:r w:rsidRPr="004B5E69">
        <w:rPr>
          <w:rFonts w:cs="Courier New"/>
        </w:rPr>
        <w:t xml:space="preserve">je </w:t>
      </w:r>
      <w:r w:rsidR="00BD2417" w:rsidRPr="004B5E69">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t xml:space="preserve"> </w:t>
      </w:r>
      <w:r w:rsidR="00BD2417" w:rsidRPr="004B5E69">
        <w:rPr>
          <w:rFonts w:cs="Courier New"/>
        </w:rPr>
        <w:t xml:space="preserve">doplněný o QR kód odkazující na popis stavby na </w:t>
      </w:r>
      <w:r w:rsidR="00043A83" w:rsidRPr="004B5E69">
        <w:rPr>
          <w:rFonts w:cs="Courier New"/>
        </w:rPr>
        <w:t xml:space="preserve">                         </w:t>
      </w:r>
      <w:hyperlink r:id="rId9" w:history="1">
        <w:r w:rsidR="00BD2417" w:rsidRPr="004B5E69">
          <w:rPr>
            <w:rStyle w:val="Hypertextovodkaz"/>
            <w:rFonts w:eastAsiaTheme="majorEastAsia" w:cs="Courier New"/>
            <w:color w:val="auto"/>
          </w:rPr>
          <w:t>www.tsk-praha.cz</w:t>
        </w:r>
      </w:hyperlink>
    </w:p>
    <w:p w:rsidR="004B5E69" w:rsidRPr="004B5E69" w:rsidRDefault="004B5E69" w:rsidP="004B5E69">
      <w:pPr>
        <w:spacing w:before="240" w:after="120"/>
        <w:ind w:left="426"/>
        <w:jc w:val="both"/>
        <w:rPr>
          <w:rFonts w:cs="Courier New"/>
        </w:rPr>
      </w:pPr>
      <w:r w:rsidRPr="004B5E69">
        <w:rPr>
          <w:rFonts w:cs="Courier New"/>
          <w:u w:val="single"/>
        </w:rPr>
        <w:t>Dále zhotovitel umístí 2 ks informační DZ s textem předepsaným TSK a termíny stavby</w:t>
      </w:r>
      <w:r w:rsidRPr="004B5E69">
        <w:rPr>
          <w:rFonts w:cs="Courier New"/>
        </w:rPr>
        <w:t xml:space="preserve">. </w:t>
      </w:r>
    </w:p>
    <w:p w:rsidR="00BD2417" w:rsidRDefault="00BD2417" w:rsidP="004B5E69">
      <w:pPr>
        <w:spacing w:before="240" w:after="240"/>
        <w:ind w:left="426"/>
        <w:contextualSpacing/>
        <w:jc w:val="both"/>
        <w:rPr>
          <w:rFonts w:cs="Courier New"/>
        </w:rPr>
      </w:pPr>
      <w:r>
        <w:rPr>
          <w:rFonts w:cs="Courier New"/>
        </w:rPr>
        <w:t>Zhotovitel bere tuto povinnost na vědomí a zavazuje se ji splnit. Zhotovitel dále zajistí týdně aktualizovaný popis průběhu stavby pro umístění na webové stránky www.tsk-praha.cz.</w:t>
      </w:r>
    </w:p>
    <w:p w:rsidR="009B0820" w:rsidRPr="0017701D" w:rsidRDefault="00251C13" w:rsidP="00AF3599">
      <w:pPr>
        <w:pStyle w:val="inz1rove"/>
        <w:numPr>
          <w:ilvl w:val="1"/>
          <w:numId w:val="6"/>
        </w:numPr>
        <w:spacing w:before="120" w:after="0"/>
        <w:ind w:left="426" w:hanging="426"/>
        <w:rPr>
          <w:rFonts w:ascii="Times New Roman" w:hAnsi="Times New Roman"/>
          <w:szCs w:val="22"/>
        </w:rPr>
      </w:pPr>
      <w:r>
        <w:rPr>
          <w:rFonts w:ascii="Times New Roman" w:hAnsi="Times New Roman"/>
          <w:szCs w:val="22"/>
        </w:rPr>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rsidR="009B0820" w:rsidRPr="0017701D" w:rsidRDefault="009B0820" w:rsidP="00ED4FB2">
      <w:pPr>
        <w:ind w:left="426" w:hanging="426"/>
        <w:rPr>
          <w:sz w:val="16"/>
          <w:szCs w:val="16"/>
        </w:rPr>
      </w:pPr>
    </w:p>
    <w:p w:rsidR="009B0820" w:rsidRPr="0017701D" w:rsidRDefault="009B0820" w:rsidP="00AF3599">
      <w:pPr>
        <w:numPr>
          <w:ilvl w:val="0"/>
          <w:numId w:val="1"/>
        </w:numPr>
        <w:ind w:left="709"/>
        <w:rPr>
          <w:szCs w:val="22"/>
        </w:rPr>
      </w:pPr>
      <w:r w:rsidRPr="0017701D">
        <w:rPr>
          <w:szCs w:val="22"/>
        </w:rPr>
        <w:lastRenderedPageBreak/>
        <w:t>porušení obecně závazných předpisů,</w:t>
      </w:r>
    </w:p>
    <w:p w:rsidR="009B0820" w:rsidRPr="0017701D" w:rsidRDefault="009B0820" w:rsidP="00AF3599">
      <w:pPr>
        <w:numPr>
          <w:ilvl w:val="0"/>
          <w:numId w:val="1"/>
        </w:numPr>
        <w:ind w:left="709"/>
        <w:rPr>
          <w:szCs w:val="22"/>
        </w:rPr>
      </w:pPr>
      <w:r w:rsidRPr="0017701D">
        <w:rPr>
          <w:szCs w:val="22"/>
        </w:rPr>
        <w:t>porušení smluvních podmínek,</w:t>
      </w:r>
    </w:p>
    <w:p w:rsidR="009B0820" w:rsidRPr="0017701D" w:rsidRDefault="009B0820" w:rsidP="00AF3599">
      <w:pPr>
        <w:numPr>
          <w:ilvl w:val="0"/>
          <w:numId w:val="1"/>
        </w:numPr>
        <w:ind w:left="709"/>
        <w:rPr>
          <w:szCs w:val="22"/>
        </w:rPr>
      </w:pPr>
      <w:r w:rsidRPr="0017701D">
        <w:rPr>
          <w:szCs w:val="22"/>
        </w:rPr>
        <w:t>porušení příkazů daných objednatelem,</w:t>
      </w:r>
    </w:p>
    <w:p w:rsidR="009B0820" w:rsidRPr="0017701D" w:rsidRDefault="009B0820" w:rsidP="00AF3599">
      <w:pPr>
        <w:numPr>
          <w:ilvl w:val="0"/>
          <w:numId w:val="1"/>
        </w:numPr>
        <w:ind w:left="709"/>
        <w:rPr>
          <w:szCs w:val="22"/>
        </w:rPr>
      </w:pPr>
      <w:r w:rsidRPr="0017701D">
        <w:rPr>
          <w:szCs w:val="22"/>
        </w:rPr>
        <w:t>zničení, ztrátě, poškození či snížení hodnoty majetku objednatele, veřejného majetku či majetku třetích osob.</w:t>
      </w:r>
    </w:p>
    <w:p w:rsidR="009B0820" w:rsidRPr="0017701D" w:rsidRDefault="009B0820" w:rsidP="00AF3599">
      <w:pPr>
        <w:numPr>
          <w:ilvl w:val="0"/>
          <w:numId w:val="1"/>
        </w:numPr>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rsidR="009B0820" w:rsidRPr="0017701D" w:rsidRDefault="009B0820" w:rsidP="00ED4FB2">
      <w:pPr>
        <w:ind w:left="426" w:hanging="426"/>
        <w:rPr>
          <w:sz w:val="16"/>
          <w:szCs w:val="16"/>
        </w:rPr>
      </w:pPr>
    </w:p>
    <w:p w:rsidR="00D25DBC" w:rsidRPr="0017701D" w:rsidRDefault="009B0820" w:rsidP="00D25DBC">
      <w:pPr>
        <w:ind w:left="426" w:hanging="426"/>
        <w:jc w:val="both"/>
        <w:rPr>
          <w:szCs w:val="22"/>
        </w:rPr>
      </w:pPr>
      <w:r w:rsidRPr="0017701D">
        <w:rPr>
          <w:szCs w:val="22"/>
        </w:rPr>
        <w:t xml:space="preserve">       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rsidR="00087F66" w:rsidRPr="0017701D" w:rsidRDefault="00087F66" w:rsidP="00087F66">
      <w:pPr>
        <w:pStyle w:val="Prosttext"/>
        <w:numPr>
          <w:ilvl w:val="1"/>
          <w:numId w:val="6"/>
        </w:numPr>
        <w:spacing w:before="120"/>
        <w:ind w:left="426" w:hanging="426"/>
        <w:jc w:val="both"/>
        <w:rPr>
          <w:rFonts w:ascii="Times New Roman" w:hAnsi="Times New Roman"/>
          <w:sz w:val="24"/>
          <w:szCs w:val="22"/>
        </w:rPr>
      </w:pPr>
      <w:r w:rsidRPr="00087F66">
        <w:rPr>
          <w:rFonts w:ascii="Times New Roman" w:hAnsi="Times New Roman"/>
          <w:sz w:val="24"/>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Objednatel si vyhrazuje právo změny termínu realizace, pokud to dopravní nebo jiné podmínky budou vyžadovat (požadavek OD</w:t>
      </w:r>
      <w:r w:rsidR="0063354D" w:rsidRPr="0017701D">
        <w:rPr>
          <w:rFonts w:ascii="Times New Roman" w:hAnsi="Times New Roman"/>
          <w:sz w:val="24"/>
          <w:szCs w:val="24"/>
        </w:rPr>
        <w:t>A</w:t>
      </w:r>
      <w:r w:rsidRPr="0017701D">
        <w:rPr>
          <w:rFonts w:ascii="Times New Roman" w:hAnsi="Times New Roman"/>
          <w:sz w:val="24"/>
          <w:szCs w:val="24"/>
        </w:rPr>
        <w:t xml:space="preserve"> MHMP, PČR atd.).</w:t>
      </w:r>
      <w:r w:rsidR="005028F7" w:rsidRPr="0017701D">
        <w:rPr>
          <w:rFonts w:ascii="Times New Roman" w:hAnsi="Times New Roman"/>
          <w:sz w:val="24"/>
          <w:szCs w:val="24"/>
        </w:rPr>
        <w:t xml:space="preserve"> </w:t>
      </w:r>
      <w:r w:rsidR="00251C13">
        <w:rPr>
          <w:rFonts w:ascii="Times New Roman" w:hAnsi="Times New Roman"/>
          <w:sz w:val="24"/>
          <w:szCs w:val="24"/>
        </w:rPr>
        <w:t>Zhotovitel</w:t>
      </w:r>
      <w:r w:rsidR="005028F7" w:rsidRPr="0017701D">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712CD" w:rsidRPr="0017701D">
        <w:rPr>
          <w:rFonts w:ascii="Times New Roman" w:hAnsi="Times New Roman"/>
          <w:sz w:val="24"/>
          <w:szCs w:val="24"/>
        </w:rPr>
        <w:t xml:space="preserve">seznámen s místními poměry stavby a </w:t>
      </w:r>
      <w:r w:rsidR="003B7C5B" w:rsidRPr="0017701D">
        <w:rPr>
          <w:rFonts w:ascii="Times New Roman" w:hAnsi="Times New Roman"/>
          <w:sz w:val="24"/>
          <w:szCs w:val="24"/>
        </w:rPr>
        <w:t>ujišťuje objednatele, že dílo l</w:t>
      </w:r>
      <w:r w:rsidR="006712CD" w:rsidRPr="0017701D">
        <w:rPr>
          <w:rFonts w:ascii="Times New Roman" w:hAnsi="Times New Roman"/>
          <w:sz w:val="24"/>
          <w:szCs w:val="24"/>
        </w:rPr>
        <w:t xml:space="preserve">ze provést za podmínek stanovených touto smlouvou. </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se zavazuje k provedení případných víceprací požadovaných </w:t>
      </w:r>
      <w:r w:rsidR="006712CD" w:rsidRPr="0017701D">
        <w:rPr>
          <w:rFonts w:ascii="Times New Roman" w:hAnsi="Times New Roman"/>
          <w:sz w:val="24"/>
          <w:szCs w:val="24"/>
        </w:rPr>
        <w:t xml:space="preserve">vůči objednateli </w:t>
      </w:r>
      <w:r w:rsidR="009B0820" w:rsidRPr="0017701D">
        <w:rPr>
          <w:rFonts w:ascii="Times New Roman" w:hAnsi="Times New Roman"/>
          <w:sz w:val="24"/>
          <w:szCs w:val="24"/>
        </w:rPr>
        <w:t xml:space="preserve">investorem, event. kolaudačními orgány, a to v termínech jimi předepsanými. </w:t>
      </w:r>
      <w:r w:rsidR="006712CD" w:rsidRPr="0017701D">
        <w:rPr>
          <w:rFonts w:ascii="Times New Roman" w:hAnsi="Times New Roman"/>
          <w:sz w:val="24"/>
          <w:szCs w:val="24"/>
        </w:rPr>
        <w:t xml:space="preserve">Vícepráce sjednané nad rámec smlouvy formou dodatku ke smlouvě budou zapsány v samostatném deníku víceprací (SD) </w:t>
      </w:r>
      <w:r w:rsidR="006712CD" w:rsidRPr="0017701D">
        <w:rPr>
          <w:rFonts w:ascii="Times New Roman" w:hAnsi="Times New Roman"/>
          <w:snapToGrid w:val="0"/>
          <w:sz w:val="24"/>
          <w:szCs w:val="24"/>
        </w:rPr>
        <w:t xml:space="preserve">a odsouhlaseny objednatelem. </w:t>
      </w:r>
      <w:r w:rsidR="006712CD" w:rsidRPr="0017701D">
        <w:rPr>
          <w:rFonts w:ascii="Times New Roman" w:hAnsi="Times New Roman"/>
          <w:sz w:val="24"/>
          <w:szCs w:val="24"/>
        </w:rPr>
        <w:t>V případě neodsouhlasení těchto prací v SD nebudou tyto práce objednatelem zaplaceny.</w:t>
      </w:r>
    </w:p>
    <w:p w:rsidR="009B0820" w:rsidRPr="0017701D" w:rsidRDefault="009B0820" w:rsidP="005B4D18">
      <w:pPr>
        <w:spacing w:before="120" w:line="240" w:lineRule="atLeast"/>
        <w:ind w:left="450"/>
        <w:jc w:val="both"/>
      </w:pPr>
      <w:r w:rsidRPr="0017701D">
        <w:t xml:space="preserve">Vícepráce </w:t>
      </w:r>
      <w:r w:rsidR="002326E8" w:rsidRPr="0017701D">
        <w:t>s odhadem ceny (vycházející z položek uvedených v soupisu prací (VV) a z</w:t>
      </w:r>
      <w:r w:rsidR="00092C62" w:rsidRPr="0017701D">
        <w:t xml:space="preserve"> maximální ceny uvedené v </w:t>
      </w:r>
      <w:r w:rsidR="002326E8" w:rsidRPr="0017701D">
        <w:t>ceníku URS v</w:t>
      </w:r>
      <w:r w:rsidR="00092C62" w:rsidRPr="0017701D">
        <w:t> </w:t>
      </w:r>
      <w:r w:rsidR="002326E8" w:rsidRPr="0017701D">
        <w:t>případě</w:t>
      </w:r>
      <w:r w:rsidR="00092C62" w:rsidRPr="0017701D">
        <w:t>,</w:t>
      </w:r>
      <w:r w:rsidR="002326E8" w:rsidRPr="0017701D">
        <w:t xml:space="preserve"> že </w:t>
      </w:r>
      <w:r w:rsidR="00092C62" w:rsidRPr="0017701D">
        <w:t xml:space="preserve">se </w:t>
      </w:r>
      <w:r w:rsidR="002326E8" w:rsidRPr="0017701D">
        <w:t xml:space="preserve">položka v soupisu prací nevyskytuje) </w:t>
      </w:r>
      <w:r w:rsidRPr="0017701D">
        <w:t>budou předloženy bez podrobného vyčíslení TDI, který nechá okamžitě tyto</w:t>
      </w:r>
      <w:r w:rsidR="0008297B">
        <w:t xml:space="preserve"> vícepráce schválit </w:t>
      </w:r>
      <w:r w:rsidR="002C3CC7">
        <w:t>řediteli investičního úseku</w:t>
      </w:r>
      <w:r w:rsidRPr="0017701D">
        <w:t xml:space="preserve"> </w:t>
      </w:r>
      <w:r w:rsidR="002C3CC7">
        <w:t xml:space="preserve">objednatele. </w:t>
      </w:r>
      <w:r w:rsidRPr="0017701D">
        <w:t>Vícepráce moh</w:t>
      </w:r>
      <w:r w:rsidR="0008297B">
        <w:t xml:space="preserve">ou být zahájeny až po souhlasu </w:t>
      </w:r>
      <w:r w:rsidR="002C3CC7">
        <w:t>ředitele investičního úseku</w:t>
      </w:r>
      <w:r w:rsidRPr="0017701D">
        <w:t>, v naléhavých případech, kdy vícepráce přímo ovlivňují splnění termínu vydaného DIR nebo brání dalším navazujícím pracím, může být dán souhlas telefonicky.</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rsidR="00596D1C" w:rsidRPr="00A4576F" w:rsidRDefault="00251C13" w:rsidP="00AF3599">
      <w:pPr>
        <w:numPr>
          <w:ilvl w:val="1"/>
          <w:numId w:val="6"/>
        </w:numPr>
        <w:spacing w:before="120"/>
        <w:ind w:left="426" w:hanging="426"/>
        <w:jc w:val="both"/>
      </w:pPr>
      <w:r w:rsidRPr="00FB375B">
        <w:t>Zhotovitel</w:t>
      </w:r>
      <w:r w:rsidR="00596D1C" w:rsidRPr="00FB375B">
        <w:t xml:space="preserve"> uvádí v příloze smlouvy seznam svých </w:t>
      </w:r>
      <w:r w:rsidR="00180DD5" w:rsidRPr="00FB375B">
        <w:t>pod</w:t>
      </w:r>
      <w:r w:rsidRPr="00FB375B">
        <w:t>dodavatelů</w:t>
      </w:r>
      <w:r w:rsidR="00180DD5" w:rsidRPr="00FB375B">
        <w:t xml:space="preserve"> nad 5</w:t>
      </w:r>
      <w:r w:rsidR="00543593" w:rsidRPr="00FB375B">
        <w:t xml:space="preserve"> </w:t>
      </w:r>
      <w:r w:rsidR="00180DD5" w:rsidRPr="00FB375B">
        <w:t xml:space="preserve">% objemu prací z celkové ceny </w:t>
      </w:r>
      <w:r w:rsidR="00180DD5" w:rsidRPr="00A4576F">
        <w:t>díla.</w:t>
      </w:r>
      <w:r w:rsidR="00596D1C" w:rsidRPr="00A4576F">
        <w:t xml:space="preserve"> </w:t>
      </w:r>
      <w:r w:rsidRPr="00A4576F">
        <w:t>Zhotovitel</w:t>
      </w:r>
      <w:r w:rsidR="00596D1C" w:rsidRPr="00A4576F">
        <w:t xml:space="preserve"> se zavazuje v případě zájmu o zadání prací </w:t>
      </w:r>
      <w:r w:rsidR="00180DD5" w:rsidRPr="00A4576F">
        <w:t>pod</w:t>
      </w:r>
      <w:r w:rsidRPr="00A4576F">
        <w:t>dodavateli</w:t>
      </w:r>
      <w:r w:rsidR="00596D1C" w:rsidRPr="00A4576F">
        <w:t xml:space="preserve"> neuvedenému v příloze vyžádat si předem souhlas objednatele.</w:t>
      </w:r>
    </w:p>
    <w:p w:rsidR="004943C6" w:rsidRPr="00A4576F" w:rsidRDefault="00251C13" w:rsidP="00AF3599">
      <w:pPr>
        <w:numPr>
          <w:ilvl w:val="1"/>
          <w:numId w:val="6"/>
        </w:numPr>
        <w:spacing w:before="120"/>
        <w:ind w:left="426" w:hanging="426"/>
        <w:jc w:val="both"/>
      </w:pPr>
      <w:r w:rsidRPr="00A4576F">
        <w:t>Zhotovitel</w:t>
      </w:r>
      <w:r w:rsidR="004943C6" w:rsidRPr="00A4576F">
        <w:t xml:space="preserve"> se zavazuje dodržovat při provádění díla podmínky stavebního povolení, ohlášení stavby a veškerých dalších vyjádření orgánů státní správy</w:t>
      </w:r>
      <w:r w:rsidR="000872F5" w:rsidRPr="00A4576F">
        <w:t xml:space="preserve"> a dotčených organizací</w:t>
      </w:r>
      <w:r w:rsidR="004943C6" w:rsidRPr="00A4576F">
        <w:t xml:space="preserve">. </w:t>
      </w:r>
    </w:p>
    <w:p w:rsidR="004943C6" w:rsidRPr="00A4576F" w:rsidRDefault="004943C6" w:rsidP="00AF3599">
      <w:pPr>
        <w:numPr>
          <w:ilvl w:val="1"/>
          <w:numId w:val="6"/>
        </w:numPr>
        <w:spacing w:before="120"/>
        <w:ind w:left="426" w:hanging="426"/>
        <w:jc w:val="both"/>
      </w:pPr>
      <w:r w:rsidRPr="00A4576F">
        <w:lastRenderedPageBreak/>
        <w:t>Při realizaci díla budou strany akceptovat podmínky provádění díla dle závazných rozhodnutí orgánů státní správy.</w:t>
      </w:r>
    </w:p>
    <w:p w:rsidR="0017701D" w:rsidRPr="004B5E69" w:rsidRDefault="00251C13" w:rsidP="00AF3599">
      <w:pPr>
        <w:pStyle w:val="Zkladntext3"/>
        <w:numPr>
          <w:ilvl w:val="1"/>
          <w:numId w:val="6"/>
        </w:numPr>
        <w:spacing w:before="120"/>
        <w:ind w:left="426" w:hanging="426"/>
        <w:rPr>
          <w:rFonts w:ascii="Times New Roman" w:hAnsi="Times New Roman"/>
          <w:sz w:val="24"/>
          <w:szCs w:val="24"/>
        </w:rPr>
      </w:pPr>
      <w:r w:rsidRPr="00A4576F">
        <w:rPr>
          <w:rFonts w:ascii="Times New Roman" w:hAnsi="Times New Roman"/>
          <w:sz w:val="24"/>
          <w:szCs w:val="24"/>
        </w:rPr>
        <w:t>Zhotovitel</w:t>
      </w:r>
      <w:r w:rsidR="0017701D" w:rsidRPr="00A4576F">
        <w:rPr>
          <w:rFonts w:ascii="Times New Roman" w:hAnsi="Times New Roman"/>
          <w:sz w:val="24"/>
          <w:szCs w:val="24"/>
        </w:rPr>
        <w:t xml:space="preserve"> zajistí DIR, dodrží jeho podmínky a podmínky dopravní obslužnosti a uhradí jakékoliv sankce za </w:t>
      </w:r>
      <w:r w:rsidR="0017701D" w:rsidRPr="004B5E69">
        <w:rPr>
          <w:rFonts w:ascii="Times New Roman" w:hAnsi="Times New Roman"/>
          <w:sz w:val="24"/>
          <w:szCs w:val="24"/>
        </w:rPr>
        <w:t xml:space="preserve">jeho porušení. V případě, že oprava nebude dokončena v termínu dle DIRu, si </w:t>
      </w:r>
      <w:r w:rsidRPr="004B5E69">
        <w:rPr>
          <w:rFonts w:ascii="Times New Roman" w:hAnsi="Times New Roman"/>
          <w:sz w:val="24"/>
          <w:szCs w:val="24"/>
        </w:rPr>
        <w:t>zhotovitel</w:t>
      </w:r>
      <w:r w:rsidR="0017701D" w:rsidRPr="004B5E69">
        <w:rPr>
          <w:rFonts w:ascii="Times New Roman" w:hAnsi="Times New Roman"/>
          <w:sz w:val="24"/>
          <w:szCs w:val="24"/>
        </w:rPr>
        <w:t xml:space="preserve"> sám a na vlastní náklady zajistí projednání a prodloužení (vydání) DIRu k řádnému dokončení práce.</w:t>
      </w:r>
    </w:p>
    <w:p w:rsidR="00E550C5" w:rsidRPr="004B5E69" w:rsidRDefault="009E7B0C" w:rsidP="009E7B0C">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Osazení dopravního značení bude provedeno odbornou firmou. </w:t>
      </w:r>
      <w:r w:rsidR="00E550C5" w:rsidRPr="004B5E69">
        <w:rPr>
          <w:rFonts w:ascii="Times New Roman" w:hAnsi="Times New Roman"/>
          <w:sz w:val="24"/>
          <w:szCs w:val="24"/>
        </w:rPr>
        <w:t xml:space="preserve">Zhotovitel se zavazuje, že dopravní značení bude realizováno dle </w:t>
      </w:r>
      <w:r w:rsidR="007055AD" w:rsidRPr="004B5E69">
        <w:rPr>
          <w:rFonts w:ascii="Times New Roman" w:hAnsi="Times New Roman"/>
          <w:sz w:val="24"/>
          <w:szCs w:val="24"/>
        </w:rPr>
        <w:t>TP TSK</w:t>
      </w:r>
      <w:r w:rsidR="00E550C5" w:rsidRPr="004B5E69">
        <w:rPr>
          <w:rFonts w:ascii="Times New Roman" w:hAnsi="Times New Roman"/>
          <w:sz w:val="24"/>
          <w:szCs w:val="24"/>
        </w:rPr>
        <w:t>.</w:t>
      </w:r>
    </w:p>
    <w:p w:rsidR="004943C6"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si na vlastní náklady zajistí zařízení staveniště</w:t>
      </w:r>
      <w:r w:rsidR="00983376" w:rsidRPr="004B5E69">
        <w:rPr>
          <w:rFonts w:ascii="Times New Roman" w:hAnsi="Times New Roman"/>
          <w:sz w:val="24"/>
          <w:szCs w:val="24"/>
        </w:rPr>
        <w:t>, včetně projednání jeho umístění</w:t>
      </w:r>
      <w:r w:rsidR="004943C6" w:rsidRPr="004B5E69">
        <w:rPr>
          <w:rFonts w:ascii="Times New Roman" w:hAnsi="Times New Roman"/>
          <w:sz w:val="24"/>
          <w:szCs w:val="24"/>
        </w:rPr>
        <w:t>, jeho vytýčení příp. projednání záboru jeho plochy, zákresy stávajících inženýrských sítí a jejich vytýčení</w:t>
      </w:r>
      <w:r w:rsidR="00C51E0A" w:rsidRPr="004B5E69">
        <w:rPr>
          <w:rFonts w:ascii="Times New Roman" w:hAnsi="Times New Roman"/>
          <w:sz w:val="24"/>
          <w:szCs w:val="24"/>
        </w:rPr>
        <w:t xml:space="preserve"> a měření vibrací během stavby.</w:t>
      </w:r>
    </w:p>
    <w:p w:rsidR="004943C6"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předáním díla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C51E0A" w:rsidRPr="004B5E69">
        <w:rPr>
          <w:rFonts w:ascii="Times New Roman" w:hAnsi="Times New Roman"/>
          <w:sz w:val="24"/>
          <w:szCs w:val="24"/>
        </w:rPr>
        <w:t xml:space="preserve"> zajistí dopracování projektové realizační dokumentace a zábor veřejného prostranství.</w:t>
      </w:r>
    </w:p>
    <w:p w:rsidR="00C51E0A" w:rsidRPr="004B5E69" w:rsidRDefault="00C51E0A"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zahájením stavby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w:t>
      </w:r>
      <w:r w:rsidR="009E7B0C" w:rsidRPr="004B5E69">
        <w:rPr>
          <w:rFonts w:ascii="Times New Roman" w:hAnsi="Times New Roman"/>
          <w:sz w:val="24"/>
          <w:szCs w:val="24"/>
        </w:rPr>
        <w:t>2</w:t>
      </w:r>
      <w:r w:rsidRPr="004B5E69">
        <w:rPr>
          <w:rFonts w:ascii="Times New Roman" w:hAnsi="Times New Roman"/>
          <w:sz w:val="24"/>
          <w:szCs w:val="24"/>
        </w:rPr>
        <w:t xml:space="preserve"> paré RDS a pasportizaci objektů.</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bere na vědomí, že použití náhradních hmot, materiálů nebo výrobků musí odsouhlasit objednatel a zpracovatel PD.</w:t>
      </w:r>
      <w:r w:rsidR="009B0820" w:rsidRPr="004B5E69">
        <w:rPr>
          <w:rFonts w:ascii="Times New Roman" w:hAnsi="Times New Roman"/>
          <w:sz w:val="24"/>
          <w:szCs w:val="24"/>
        </w:rPr>
        <w:t xml:space="preserve"> </w:t>
      </w:r>
    </w:p>
    <w:p w:rsidR="002670A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2670AA" w:rsidRPr="004B5E69">
        <w:rPr>
          <w:rFonts w:ascii="Times New Roman" w:hAnsi="Times New Roman"/>
          <w:sz w:val="24"/>
          <w:szCs w:val="24"/>
        </w:rPr>
        <w:t xml:space="preserve"> se zavazuje, že se bude v průběhu provádění díla řídit technickými normami a předpisy, které předložil k odsouhlasení objednateli před podpisem smlouvy, a že při realizaci budou použity asfaltové směsi, jejichž průkazní zkoušky předložil před podpisem smlouvy                    ke schválení objednateli.</w:t>
      </w:r>
    </w:p>
    <w:p w:rsidR="009B0820"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 </w:t>
      </w:r>
      <w:r w:rsidR="00251C13" w:rsidRPr="004B5E69">
        <w:rPr>
          <w:rFonts w:ascii="Times New Roman" w:hAnsi="Times New Roman"/>
          <w:sz w:val="24"/>
          <w:szCs w:val="24"/>
        </w:rPr>
        <w:t>Zhotovitel</w:t>
      </w:r>
      <w:r w:rsidR="009B0820" w:rsidRPr="004B5E69">
        <w:rPr>
          <w:rFonts w:ascii="Times New Roman" w:hAnsi="Times New Roman"/>
          <w:sz w:val="24"/>
          <w:szCs w:val="24"/>
        </w:rPr>
        <w:t xml:space="preserve"> se zavazuje, že předloží při </w:t>
      </w:r>
      <w:r w:rsidR="00187D20" w:rsidRPr="004B5E69">
        <w:rPr>
          <w:rFonts w:ascii="Times New Roman" w:hAnsi="Times New Roman"/>
          <w:sz w:val="24"/>
          <w:szCs w:val="24"/>
        </w:rPr>
        <w:t>předání díla</w:t>
      </w:r>
      <w:r w:rsidR="009B0820" w:rsidRPr="004B5E69">
        <w:rPr>
          <w:rFonts w:ascii="Times New Roman" w:hAnsi="Times New Roman"/>
          <w:sz w:val="24"/>
          <w:szCs w:val="24"/>
        </w:rPr>
        <w:t xml:space="preserve"> kontrolní zkoušky materiálů, které byly na stavbě použity, dále přejímací zkoušky hotové úpravy provedené zkušební laboratoří akreditovanou pro tento typ zkoušek. Dále </w:t>
      </w:r>
      <w:r w:rsidR="00251C13" w:rsidRPr="004B5E69">
        <w:rPr>
          <w:rFonts w:ascii="Times New Roman" w:hAnsi="Times New Roman"/>
          <w:sz w:val="24"/>
          <w:szCs w:val="24"/>
        </w:rPr>
        <w:t>zhotovitel</w:t>
      </w:r>
      <w:r w:rsidR="009B0820" w:rsidRPr="004B5E69">
        <w:rPr>
          <w:rFonts w:ascii="Times New Roman" w:hAnsi="Times New Roman"/>
          <w:sz w:val="24"/>
          <w:szCs w:val="24"/>
        </w:rPr>
        <w:t xml:space="preserve"> předloží naměřené hodnoty parametrů provozní způsobilosti vozovky, </w:t>
      </w:r>
      <w:r w:rsidRPr="004B5E69">
        <w:rPr>
          <w:rFonts w:ascii="Times New Roman" w:hAnsi="Times New Roman"/>
          <w:sz w:val="24"/>
          <w:szCs w:val="24"/>
        </w:rPr>
        <w:t>eventuálně</w:t>
      </w:r>
      <w:r w:rsidR="009B0820" w:rsidRPr="004B5E69">
        <w:rPr>
          <w:rFonts w:ascii="Times New Roman" w:hAnsi="Times New Roman"/>
          <w:sz w:val="24"/>
          <w:szCs w:val="24"/>
        </w:rPr>
        <w:t xml:space="preserve"> další zkoušky a měření, jak jsou uvedena v zadávací dokumentaci stavby. Všechna měření parametrů provozní způsobilosti vozovky budou prováděna podle platných ČSN 736175 a 736177 zařízeními splňujícími podmínky těchto norem.</w:t>
      </w:r>
    </w:p>
    <w:p w:rsidR="00BD2417" w:rsidRPr="004B5E69" w:rsidRDefault="00BD2417"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 se zavazuje, že zajistí zhotovení geometrických plánů po ukončení stavby.</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napToGrid w:val="0"/>
          <w:color w:val="000000"/>
          <w:sz w:val="24"/>
          <w:szCs w:val="24"/>
        </w:rPr>
        <w:t>Zhotovitel předá na odd</w:t>
      </w:r>
      <w:r w:rsidR="002C3CC7" w:rsidRPr="004B5E69">
        <w:rPr>
          <w:rFonts w:ascii="Times New Roman" w:hAnsi="Times New Roman"/>
          <w:snapToGrid w:val="0"/>
          <w:color w:val="000000"/>
          <w:sz w:val="24"/>
          <w:szCs w:val="24"/>
        </w:rPr>
        <w:t>. inf. rozvoje a GIS</w:t>
      </w:r>
      <w:r w:rsidRPr="004B5E69">
        <w:rPr>
          <w:rFonts w:ascii="Times New Roman" w:hAnsi="Times New Roman"/>
          <w:snapToGrid w:val="0"/>
          <w:color w:val="000000"/>
          <w:sz w:val="24"/>
          <w:szCs w:val="24"/>
        </w:rPr>
        <w:t xml:space="preserve"> dokumentaci skutečného provedení stavby</w:t>
      </w:r>
      <w:r w:rsidRPr="004B5E69">
        <w:t xml:space="preserve"> </w:t>
      </w:r>
      <w:r w:rsidRPr="004B5E69">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napToGrid w:val="0"/>
          <w:color w:val="000000"/>
          <w:sz w:val="24"/>
          <w:szCs w:val="24"/>
        </w:rPr>
        <w:t>V případě hlukového měření zajišťovaného zhotov</w:t>
      </w:r>
      <w:r w:rsidR="00477FAB" w:rsidRPr="004B5E69">
        <w:rPr>
          <w:rFonts w:ascii="Times New Roman" w:hAnsi="Times New Roman"/>
          <w:snapToGrid w:val="0"/>
          <w:color w:val="000000"/>
          <w:sz w:val="24"/>
          <w:szCs w:val="24"/>
        </w:rPr>
        <w:t xml:space="preserve">itelem bude doloženo souhlasné </w:t>
      </w:r>
      <w:r w:rsidRPr="004B5E69">
        <w:rPr>
          <w:rFonts w:ascii="Times New Roman" w:hAnsi="Times New Roman"/>
          <w:snapToGrid w:val="0"/>
          <w:color w:val="000000"/>
          <w:sz w:val="24"/>
          <w:szCs w:val="24"/>
        </w:rPr>
        <w:t xml:space="preserve">stanovisko od HSHMP. </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9B0820" w:rsidRPr="004B5E69">
        <w:rPr>
          <w:rFonts w:ascii="Times New Roman" w:hAnsi="Times New Roman"/>
          <w:sz w:val="24"/>
          <w:szCs w:val="24"/>
        </w:rPr>
        <w:t xml:space="preserve"> se zavazuje, že veškerý dlažební materiál, který nebude následně použit zpět na komunikaci, bude vyčištěn a odvezen do skladu </w:t>
      </w:r>
      <w:r w:rsidR="002615AF" w:rsidRPr="004B5E69">
        <w:rPr>
          <w:rFonts w:ascii="Times New Roman" w:hAnsi="Times New Roman"/>
          <w:sz w:val="24"/>
          <w:szCs w:val="24"/>
        </w:rPr>
        <w:t>objednatele</w:t>
      </w:r>
      <w:r w:rsidR="009B0820" w:rsidRPr="004B5E69">
        <w:rPr>
          <w:rFonts w:ascii="Times New Roman" w:hAnsi="Times New Roman"/>
          <w:sz w:val="24"/>
          <w:szCs w:val="24"/>
        </w:rPr>
        <w:t xml:space="preserve"> v souladu s</w:t>
      </w:r>
      <w:r w:rsidR="002615AF" w:rsidRPr="004B5E69">
        <w:rPr>
          <w:rFonts w:ascii="Times New Roman" w:hAnsi="Times New Roman"/>
          <w:sz w:val="24"/>
          <w:szCs w:val="24"/>
        </w:rPr>
        <w:t> </w:t>
      </w:r>
      <w:r w:rsidR="009B0820" w:rsidRPr="004B5E69">
        <w:rPr>
          <w:rFonts w:ascii="Times New Roman" w:hAnsi="Times New Roman"/>
          <w:sz w:val="24"/>
          <w:szCs w:val="24"/>
        </w:rPr>
        <w:t>přílohou</w:t>
      </w:r>
      <w:r w:rsidR="002615AF" w:rsidRPr="004B5E69">
        <w:rPr>
          <w:rFonts w:ascii="Times New Roman" w:hAnsi="Times New Roman"/>
          <w:sz w:val="24"/>
          <w:szCs w:val="24"/>
        </w:rPr>
        <w:t xml:space="preserve"> smlouvy</w:t>
      </w:r>
      <w:r w:rsidR="009B0820" w:rsidRPr="004B5E69">
        <w:rPr>
          <w:rFonts w:ascii="Times New Roman" w:hAnsi="Times New Roman"/>
          <w:sz w:val="24"/>
          <w:szCs w:val="24"/>
        </w:rPr>
        <w:t xml:space="preserve"> „Hospodaření s vybouraným materiálem“. </w:t>
      </w:r>
    </w:p>
    <w:p w:rsidR="00005EC5"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005EC5" w:rsidRPr="004B5E69">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4B5E69" w:rsidRDefault="00543593" w:rsidP="00983F5C">
      <w:pPr>
        <w:pStyle w:val="Nadpis2"/>
        <w:jc w:val="center"/>
        <w:rPr>
          <w:rFonts w:cs="Courier New"/>
        </w:rPr>
      </w:pPr>
    </w:p>
    <w:p w:rsidR="009B0820" w:rsidRPr="004B5E69" w:rsidRDefault="009B0820" w:rsidP="00707039">
      <w:pPr>
        <w:pStyle w:val="Nadpis2"/>
        <w:jc w:val="center"/>
        <w:rPr>
          <w:rFonts w:cs="Courier New"/>
        </w:rPr>
      </w:pPr>
      <w:r w:rsidRPr="004B5E69">
        <w:rPr>
          <w:rFonts w:cs="Courier New"/>
        </w:rPr>
        <w:lastRenderedPageBreak/>
        <w:t>XII.</w:t>
      </w:r>
    </w:p>
    <w:p w:rsidR="009B0820" w:rsidRPr="004B5E69" w:rsidRDefault="009B0820" w:rsidP="00983F5C">
      <w:pPr>
        <w:pStyle w:val="Nzevlnku"/>
        <w:rPr>
          <w:szCs w:val="24"/>
        </w:rPr>
      </w:pPr>
      <w:r w:rsidRPr="004B5E69">
        <w:rPr>
          <w:szCs w:val="24"/>
        </w:rPr>
        <w:t>Pojištění</w:t>
      </w:r>
    </w:p>
    <w:p w:rsidR="004943C6" w:rsidRPr="004B5E69" w:rsidRDefault="004943C6" w:rsidP="004943C6">
      <w:pPr>
        <w:tabs>
          <w:tab w:val="left" w:pos="284"/>
          <w:tab w:val="left" w:pos="426"/>
        </w:tabs>
        <w:spacing w:before="360"/>
        <w:ind w:left="284" w:hanging="284"/>
        <w:jc w:val="both"/>
        <w:outlineLvl w:val="1"/>
        <w:rPr>
          <w:lang w:val="x-none" w:eastAsia="x-none"/>
        </w:rPr>
      </w:pPr>
      <w:r w:rsidRPr="004B5E69">
        <w:rPr>
          <w:lang w:eastAsia="x-none"/>
        </w:rPr>
        <w:t xml:space="preserve">1. </w:t>
      </w:r>
      <w:r w:rsidR="00251C13" w:rsidRPr="004B5E69">
        <w:rPr>
          <w:lang w:eastAsia="x-none"/>
        </w:rPr>
        <w:t>Zhotovitel</w:t>
      </w:r>
      <w:r w:rsidRPr="004B5E69">
        <w:rPr>
          <w:lang w:eastAsia="x-none"/>
        </w:rPr>
        <w:t xml:space="preserve"> </w:t>
      </w:r>
      <w:r w:rsidRPr="004B5E69">
        <w:rPr>
          <w:lang w:val="x-none" w:eastAsia="x-none"/>
        </w:rPr>
        <w:t xml:space="preserve">se zavazuje </w:t>
      </w:r>
      <w:r w:rsidRPr="004B5E69">
        <w:rPr>
          <w:lang w:eastAsia="x-none"/>
        </w:rPr>
        <w:t xml:space="preserve">mít </w:t>
      </w:r>
      <w:r w:rsidRPr="004B5E69">
        <w:rPr>
          <w:lang w:val="x-none" w:eastAsia="x-none"/>
        </w:rPr>
        <w:t xml:space="preserve">po dobu trvání této Smlouvy </w:t>
      </w:r>
      <w:r w:rsidRPr="004B5E69">
        <w:rPr>
          <w:lang w:eastAsia="x-none"/>
        </w:rPr>
        <w:t>sjednáno</w:t>
      </w:r>
      <w:r w:rsidRPr="004B5E69">
        <w:rPr>
          <w:lang w:val="x-none" w:eastAsia="x-none"/>
        </w:rPr>
        <w:t xml:space="preserve"> pojištění své odpovědnosti za škodu způsobenou třetí osobě, a to tak, aby limit pojistného plnění</w:t>
      </w:r>
      <w:r w:rsidRPr="004B5E69">
        <w:rPr>
          <w:lang w:eastAsia="x-none"/>
        </w:rPr>
        <w:t xml:space="preserve"> </w:t>
      </w:r>
      <w:r w:rsidRPr="004B5E69">
        <w:rPr>
          <w:lang w:val="x-none" w:eastAsia="x-none"/>
        </w:rPr>
        <w:t xml:space="preserve">sjednaný </w:t>
      </w:r>
      <w:r w:rsidR="00251C13" w:rsidRPr="004B5E69">
        <w:rPr>
          <w:lang w:eastAsia="x-none"/>
        </w:rPr>
        <w:t>zhotovitel</w:t>
      </w:r>
      <w:r w:rsidRPr="004B5E69">
        <w:rPr>
          <w:lang w:eastAsia="x-none"/>
        </w:rPr>
        <w:t>em</w:t>
      </w:r>
      <w:r w:rsidRPr="004B5E69">
        <w:rPr>
          <w:lang w:val="x-none" w:eastAsia="x-none"/>
        </w:rPr>
        <w:t xml:space="preserve"> na základě takové pojistné smlouvy činil pro jednu škodnou událost minimálně </w:t>
      </w:r>
      <w:r w:rsidR="007C2F9F" w:rsidRPr="004B5E69">
        <w:rPr>
          <w:b/>
          <w:lang w:eastAsia="x-none"/>
        </w:rPr>
        <w:t>5</w:t>
      </w:r>
      <w:r w:rsidR="002D0517" w:rsidRPr="004B5E69">
        <w:rPr>
          <w:b/>
          <w:lang w:eastAsia="x-none"/>
        </w:rPr>
        <w:t>0</w:t>
      </w:r>
      <w:r w:rsidRPr="004B5E69">
        <w:rPr>
          <w:b/>
          <w:lang w:eastAsia="x-none"/>
        </w:rPr>
        <w:t> 000 000,</w:t>
      </w:r>
      <w:r w:rsidRPr="004B5E69">
        <w:rPr>
          <w:b/>
          <w:lang w:val="x-none" w:eastAsia="x-none"/>
        </w:rPr>
        <w:t>- Kč</w:t>
      </w:r>
      <w:r w:rsidRPr="004B5E69">
        <w:rPr>
          <w:lang w:val="x-none" w:eastAsia="x-none"/>
        </w:rPr>
        <w:t>. Tento limit nelze nahradit kumulací pojistných plnění na základě více pojistných smluv.</w:t>
      </w:r>
    </w:p>
    <w:p w:rsidR="004943C6" w:rsidRPr="004B5E69" w:rsidRDefault="004943C6" w:rsidP="004943C6">
      <w:pPr>
        <w:tabs>
          <w:tab w:val="left" w:pos="284"/>
        </w:tabs>
        <w:spacing w:before="120"/>
        <w:ind w:left="284" w:hanging="284"/>
        <w:jc w:val="both"/>
        <w:outlineLvl w:val="1"/>
        <w:rPr>
          <w:lang w:val="x-none" w:eastAsia="x-none"/>
        </w:rPr>
      </w:pPr>
      <w:r w:rsidRPr="004B5E69">
        <w:rPr>
          <w:lang w:eastAsia="x-none"/>
        </w:rPr>
        <w:t xml:space="preserve">2. </w:t>
      </w:r>
      <w:r w:rsidR="00251C13" w:rsidRPr="004B5E69">
        <w:rPr>
          <w:lang w:eastAsia="x-none"/>
        </w:rPr>
        <w:t>Zhotovitel</w:t>
      </w:r>
      <w:r w:rsidRPr="004B5E69">
        <w:rPr>
          <w:lang w:val="x-none" w:eastAsia="x-none"/>
        </w:rPr>
        <w:t xml:space="preserve"> je povinen předložit kdykoliv po dobu trvání této </w:t>
      </w:r>
      <w:r w:rsidR="002326E8" w:rsidRPr="004B5E69">
        <w:rPr>
          <w:lang w:val="x-none" w:eastAsia="x-none"/>
        </w:rPr>
        <w:t>smlouvy</w:t>
      </w:r>
      <w:r w:rsidRPr="004B5E69">
        <w:rPr>
          <w:lang w:val="x-none" w:eastAsia="x-none"/>
        </w:rPr>
        <w:t xml:space="preserve"> na žádost </w:t>
      </w:r>
      <w:r w:rsidR="002326E8" w:rsidRPr="004B5E69">
        <w:rPr>
          <w:lang w:val="x-none" w:eastAsia="x-none"/>
        </w:rPr>
        <w:t>objednatele</w:t>
      </w:r>
      <w:r w:rsidRPr="004B5E69">
        <w:rPr>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3B5055" w:rsidRDefault="003B5055" w:rsidP="00A24EA8">
      <w:pPr>
        <w:pStyle w:val="Nadpis2"/>
        <w:spacing w:before="120"/>
        <w:jc w:val="center"/>
        <w:rPr>
          <w:rFonts w:cs="Courier New"/>
        </w:rPr>
      </w:pPr>
    </w:p>
    <w:p w:rsidR="009B0820" w:rsidRDefault="009B0820" w:rsidP="00A24EA8">
      <w:pPr>
        <w:pStyle w:val="Nadpis2"/>
        <w:spacing w:before="120"/>
        <w:jc w:val="center"/>
        <w:rPr>
          <w:rFonts w:cs="Courier New"/>
        </w:rPr>
      </w:pPr>
      <w:r w:rsidRPr="004B5E69">
        <w:rPr>
          <w:rFonts w:cs="Courier New"/>
        </w:rPr>
        <w:t>XIII.</w:t>
      </w:r>
    </w:p>
    <w:p w:rsidR="009B0820" w:rsidRDefault="009B0820">
      <w:pPr>
        <w:pStyle w:val="Nadpis2"/>
        <w:jc w:val="center"/>
        <w:rPr>
          <w:rFonts w:cs="Courier New"/>
        </w:rPr>
      </w:pPr>
      <w:r>
        <w:rPr>
          <w:rFonts w:cs="Courier New"/>
        </w:rPr>
        <w:t>Závěrečná ujednání</w:t>
      </w:r>
    </w:p>
    <w:p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Kontrolou dokumentace </w:t>
      </w:r>
      <w:r>
        <w:rPr>
          <w:rFonts w:cs="Courier New"/>
        </w:rPr>
        <w:t>zhotovitel</w:t>
      </w:r>
      <w:r w:rsidR="009B0820" w:rsidRPr="00653A6A">
        <w:rPr>
          <w:rFonts w:cs="Courier New"/>
        </w:rPr>
        <w:t xml:space="preserve"> nezjistil jakékoliv nesrovnalosti, které by mu bránily provést dílo úplné, odpovídající kvality, schopné funkce a předání objednateli. Současně </w:t>
      </w:r>
      <w:r>
        <w:rPr>
          <w:rFonts w:cs="Courier New"/>
        </w:rPr>
        <w:t>zhotovitel</w:t>
      </w:r>
      <w:r w:rsidR="009B0820" w:rsidRPr="00653A6A">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Pr>
          <w:rFonts w:cs="Courier New"/>
        </w:rPr>
        <w:t>zhotovitel</w:t>
      </w:r>
      <w:r w:rsidR="009B0820" w:rsidRPr="00653A6A">
        <w:rPr>
          <w:rFonts w:cs="Courier New"/>
        </w:rPr>
        <w:t xml:space="preserve"> v rámci své odborné způsobilosti předpokládat.</w:t>
      </w:r>
    </w:p>
    <w:p w:rsidR="00175C27" w:rsidRDefault="00175C27" w:rsidP="00175C27">
      <w:pPr>
        <w:pStyle w:val="Odstavecseseznamem"/>
        <w:spacing w:before="120" w:line="240" w:lineRule="atLeast"/>
        <w:ind w:left="357"/>
        <w:contextualSpacing w:val="0"/>
        <w:jc w:val="both"/>
        <w:rPr>
          <w:rFonts w:cs="Courier New"/>
        </w:rPr>
      </w:pPr>
    </w:p>
    <w:p w:rsidR="00175C27" w:rsidRDefault="00175C27" w:rsidP="00175C27">
      <w:pPr>
        <w:pStyle w:val="Odstavecseseznamem"/>
        <w:numPr>
          <w:ilvl w:val="0"/>
          <w:numId w:val="9"/>
        </w:numPr>
        <w:spacing w:before="240" w:line="240" w:lineRule="atLeast"/>
        <w:jc w:val="both"/>
        <w:rPr>
          <w:rFonts w:cs="Courier New"/>
        </w:rPr>
      </w:pPr>
      <w:r>
        <w:rPr>
          <w:rFonts w:cs="Courier New"/>
        </w:rPr>
        <w:t>Zhotovitel se zavazuje, že na základě předloženého harmonogramu prací vypracuje                   ve spolupráci s objednatelem platební kalendář.</w:t>
      </w:r>
    </w:p>
    <w:p w:rsidR="00367C19" w:rsidRDefault="00367C19" w:rsidP="00367C19">
      <w:pPr>
        <w:pStyle w:val="Odstavecseseznamem"/>
        <w:spacing w:before="240" w:line="240" w:lineRule="atLeast"/>
        <w:ind w:left="357"/>
        <w:jc w:val="both"/>
        <w:rPr>
          <w:rFonts w:cs="Courier New"/>
        </w:rPr>
      </w:pPr>
    </w:p>
    <w:p w:rsidR="00367C19" w:rsidRDefault="00367C19" w:rsidP="00AF3599">
      <w:pPr>
        <w:pStyle w:val="Odstavecseseznamem"/>
        <w:numPr>
          <w:ilvl w:val="0"/>
          <w:numId w:val="9"/>
        </w:numPr>
        <w:spacing w:before="120" w:line="240" w:lineRule="atLeast"/>
        <w:contextualSpacing w:val="0"/>
        <w:jc w:val="both"/>
        <w:rPr>
          <w:rFonts w:cs="Courier New"/>
        </w:rPr>
      </w:pPr>
      <w:r>
        <w:rPr>
          <w:rFonts w:cs="Courier New"/>
        </w:rPr>
        <w:t>Změny této smlouvy mohou být realizovány pouze formou písemných dodatků podepsaných oprávněnými zástupci obou smluvních stran</w:t>
      </w:r>
      <w:r w:rsidRPr="00653A6A">
        <w:rPr>
          <w:rFonts w:cs="Courier New"/>
        </w:rPr>
        <w:t xml:space="preserve"> </w:t>
      </w:r>
    </w:p>
    <w:p w:rsidR="00367C19" w:rsidRPr="00367C19" w:rsidRDefault="00367C19" w:rsidP="00367C19">
      <w:pPr>
        <w:pStyle w:val="Odstavecseseznamem"/>
        <w:rPr>
          <w:rFonts w:cs="Courier New"/>
        </w:rPr>
      </w:pP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rsidR="009B0820" w:rsidRPr="00653A6A"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TSK) vedené Technickou správou komunikací hl.m.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rsidR="009B0820" w:rsidRDefault="00251C13" w:rsidP="00FA0439">
      <w:pPr>
        <w:pStyle w:val="Odstavecseseznamem"/>
        <w:tabs>
          <w:tab w:val="num" w:pos="2502"/>
        </w:tabs>
        <w:spacing w:before="120" w:line="240" w:lineRule="atLeast"/>
        <w:ind w:left="357"/>
        <w:contextualSpacing w:val="0"/>
        <w:jc w:val="both"/>
        <w:rPr>
          <w:rFonts w:cs="Courier New"/>
        </w:rPr>
      </w:pPr>
      <w:r>
        <w:rPr>
          <w:rFonts w:cs="Courier New"/>
        </w:rPr>
        <w:t>Zhotovitel</w:t>
      </w:r>
      <w:r w:rsidR="009B0820" w:rsidRPr="007A656E">
        <w:rPr>
          <w:rFonts w:cs="Courier New"/>
        </w:rPr>
        <w:t xml:space="preserve"> neposkytne žádné informace týkající se </w:t>
      </w:r>
      <w:r w:rsidR="00375557" w:rsidRPr="007A656E">
        <w:rPr>
          <w:rFonts w:cs="Courier New"/>
        </w:rPr>
        <w:t>prováděného díla</w:t>
      </w:r>
      <w:r w:rsidR="009B0820" w:rsidRPr="007A656E">
        <w:rPr>
          <w:rFonts w:cs="Courier New"/>
        </w:rPr>
        <w:t xml:space="preserve"> dalším osobám, s</w:t>
      </w:r>
      <w:r w:rsidR="00D1367E">
        <w:rPr>
          <w:rFonts w:cs="Courier New"/>
        </w:rPr>
        <w:t> </w:t>
      </w:r>
      <w:r w:rsidR="009B0820" w:rsidRPr="007A656E">
        <w:rPr>
          <w:rFonts w:cs="Courier New"/>
        </w:rPr>
        <w:t>výjimkou</w:t>
      </w:r>
      <w:r w:rsidR="00D1367E">
        <w:rPr>
          <w:rFonts w:cs="Courier New"/>
        </w:rPr>
        <w:t xml:space="preserve"> oprávněných zástupců</w:t>
      </w:r>
      <w:r w:rsidR="009B0820" w:rsidRPr="007A656E">
        <w:rPr>
          <w:rFonts w:cs="Courier New"/>
        </w:rPr>
        <w:t xml:space="preserve">  objednatele</w:t>
      </w:r>
      <w:r w:rsidR="00C07E8E">
        <w:rPr>
          <w:rFonts w:cs="Courier New"/>
        </w:rPr>
        <w:t xml:space="preserve"> a SFDI</w:t>
      </w:r>
      <w:r w:rsidR="007A656E" w:rsidRPr="007A656E">
        <w:rPr>
          <w:rFonts w:cs="Courier New"/>
        </w:rPr>
        <w:t>.</w:t>
      </w:r>
    </w:p>
    <w:p w:rsidR="00367C19"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Pr>
          <w:rFonts w:cs="Courier New"/>
        </w:rPr>
        <w:t>Tato smlouva nabývá platnosti dnem jejího podpisu oběma smluvními stranami a účinnosti dnem jejího zveřejnění v registru smluv</w:t>
      </w:r>
      <w:r w:rsidR="00367C19">
        <w:rPr>
          <w:rFonts w:cs="Courier New"/>
          <w:bCs/>
          <w:szCs w:val="20"/>
        </w:rPr>
        <w:t>.</w:t>
      </w:r>
    </w:p>
    <w:p w:rsidR="00C07E8E" w:rsidRDefault="00C07E8E" w:rsidP="00C07E8E">
      <w:pPr>
        <w:pStyle w:val="Odstavecseseznamem"/>
        <w:tabs>
          <w:tab w:val="num" w:pos="2502"/>
        </w:tabs>
        <w:spacing w:before="120" w:line="240" w:lineRule="atLeast"/>
        <w:ind w:left="357"/>
        <w:contextualSpacing w:val="0"/>
        <w:jc w:val="both"/>
        <w:rPr>
          <w:rFonts w:cs="Courier New"/>
          <w:bCs/>
          <w:szCs w:val="20"/>
        </w:rPr>
      </w:pPr>
    </w:p>
    <w:p w:rsidR="00C07E8E" w:rsidRDefault="00C07E8E" w:rsidP="00C07E8E">
      <w:pPr>
        <w:pStyle w:val="Odstavecseseznamem"/>
        <w:numPr>
          <w:ilvl w:val="0"/>
          <w:numId w:val="9"/>
        </w:numPr>
        <w:spacing w:before="360"/>
        <w:jc w:val="both"/>
      </w:pPr>
      <w:r>
        <w:lastRenderedPageBreak/>
        <w:t>Zhotovitel se zavazuje, že bude uvádět v informačních a dalších materiálech k této akci (včetně informačních tabulí instalovaných na místě realizované akce nebo instalovaných na místě dokončené stavby) údaj, že akce je financována z prostředků Státního fondu dopravní infrastruktury (dále jen „SFDI“). Současně s touto informací bude na těchto materiálech uváděno i logo poskytovatele, které je ke stažení pro tento účel zveřejněno na www.sfdi.cz</w:t>
      </w:r>
    </w:p>
    <w:p w:rsidR="00C07E8E" w:rsidRDefault="00C07E8E" w:rsidP="00C07E8E">
      <w:pPr>
        <w:pStyle w:val="Zkladntext"/>
        <w:numPr>
          <w:ilvl w:val="0"/>
          <w:numId w:val="9"/>
        </w:numPr>
        <w:spacing w:line="240" w:lineRule="atLeast"/>
      </w:pPr>
      <w:r>
        <w:t>Zhotovitel se zavazuje, že poskytne SFDI veškeré podklady a údaje nutné pro případnou kontrolu této zakázky dle zákona č. 255/2012 Sb., o kontrole (kontrolní řád) a zákonem č. 320/2001 Sb. o finanční kontrole ve veřejné správě a o změně některých zákonů (zákon o finanční kontrole), ve znění pozdějších předpisů.</w:t>
      </w:r>
    </w:p>
    <w:p w:rsidR="00C07E8E" w:rsidRDefault="00C07E8E" w:rsidP="00C07E8E">
      <w:pPr>
        <w:pStyle w:val="Zkladntext"/>
        <w:numPr>
          <w:ilvl w:val="0"/>
          <w:numId w:val="9"/>
        </w:numPr>
        <w:spacing w:line="240" w:lineRule="atLeast"/>
        <w:rPr>
          <w:szCs w:val="22"/>
        </w:rPr>
      </w:pPr>
      <w:r>
        <w:t xml:space="preserve">Zhotovitel se zavazuje vypracovat harmonogram věcného a finančního plnění v rámci     sjednaných prostředků poskytnutých ze SFDI tak, aby nebyla překročena jejich výše pro příslušný kalendářní rok. Tento harmonogram předloží  zhotovitel zástupci TSK (TDI). </w:t>
      </w:r>
    </w:p>
    <w:p w:rsidR="00227436" w:rsidRPr="0022743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bookmarkStart w:id="0" w:name="_GoBack"/>
      <w:bookmarkEnd w:id="0"/>
      <w:r w:rsidRPr="00227436">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t xml:space="preserve">které jsou </w:t>
      </w:r>
      <w:r w:rsidR="000E332D" w:rsidRPr="00D67C62">
        <w:t xml:space="preserve">uveřejněny na webových stránkách  objednatele, </w:t>
      </w:r>
      <w:r w:rsidRPr="00D67C62">
        <w:t>zejména s Kodexem CCP a zavazují se tyto zásady po dobu</w:t>
      </w:r>
      <w:r w:rsidRPr="00227436">
        <w:t xml:space="preserve">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7A656E">
        <w:rPr>
          <w:rFonts w:cs="Courier New"/>
        </w:rPr>
        <w:t>Nedílnou součástí této smlouvy jsou přílohy:</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odrobný harmonogram prací</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oložkový rozpočet</w:t>
      </w:r>
    </w:p>
    <w:p w:rsidR="009B0820" w:rsidRPr="008E03E6" w:rsidRDefault="009B0820" w:rsidP="00AF3599">
      <w:pPr>
        <w:numPr>
          <w:ilvl w:val="1"/>
          <w:numId w:val="8"/>
        </w:numPr>
        <w:tabs>
          <w:tab w:val="clear" w:pos="1440"/>
          <w:tab w:val="num" w:pos="1276"/>
        </w:tabs>
        <w:ind w:left="709" w:hanging="283"/>
        <w:jc w:val="both"/>
        <w:rPr>
          <w:rFonts w:cs="Courier New"/>
          <w:szCs w:val="20"/>
        </w:rPr>
      </w:pPr>
      <w:r>
        <w:rPr>
          <w:rFonts w:cs="Courier New"/>
        </w:rPr>
        <w:t>S</w:t>
      </w:r>
      <w:r w:rsidRPr="00AD18CA">
        <w:rPr>
          <w:rFonts w:cs="Courier New"/>
        </w:rPr>
        <w:t xml:space="preserve">eznam </w:t>
      </w:r>
      <w:r w:rsidR="008C3ADA">
        <w:rPr>
          <w:rFonts w:cs="Courier New"/>
        </w:rPr>
        <w:t>pod</w:t>
      </w:r>
      <w:r w:rsidR="00251C13">
        <w:rPr>
          <w:rFonts w:cs="Courier New"/>
        </w:rPr>
        <w:t>dodavatelů</w:t>
      </w:r>
    </w:p>
    <w:p w:rsidR="0052629E" w:rsidRPr="00796D57" w:rsidRDefault="0052629E" w:rsidP="00AF3599">
      <w:pPr>
        <w:numPr>
          <w:ilvl w:val="1"/>
          <w:numId w:val="8"/>
        </w:numPr>
        <w:tabs>
          <w:tab w:val="clear" w:pos="1440"/>
          <w:tab w:val="num" w:pos="1134"/>
        </w:tabs>
        <w:ind w:left="709" w:hanging="283"/>
        <w:jc w:val="both"/>
        <w:rPr>
          <w:rFonts w:cs="Courier New"/>
          <w:szCs w:val="20"/>
          <w:highlight w:val="cyan"/>
        </w:rPr>
      </w:pPr>
      <w:r w:rsidRPr="00796D57">
        <w:rPr>
          <w:rFonts w:cs="Courier New"/>
          <w:highlight w:val="cyan"/>
        </w:rPr>
        <w:t>Výpis z majetkové evidence, popř. pojistná smlouva, nájemní smlouva, potvrzení pojišťovny dokládající vlastnictví obalovny asfaltových směsí.</w:t>
      </w:r>
      <w:r w:rsidRPr="00796D57">
        <w:rPr>
          <w:rFonts w:cs="Courier New"/>
          <w:i/>
          <w:highlight w:val="cyan"/>
        </w:rPr>
        <w:t xml:space="preserve">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i/>
          <w:highlight w:val="cyan"/>
        </w:rPr>
        <w:t xml:space="preserve">alternativně: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highlight w:val="cyan"/>
        </w:rPr>
        <w:t xml:space="preserve">Smlouva o budoucí spolupráci  </w:t>
      </w:r>
    </w:p>
    <w:p w:rsidR="0052629E" w:rsidRPr="00F82CEC" w:rsidRDefault="0052629E" w:rsidP="00AF3599">
      <w:pPr>
        <w:numPr>
          <w:ilvl w:val="1"/>
          <w:numId w:val="8"/>
        </w:numPr>
        <w:tabs>
          <w:tab w:val="clear" w:pos="1440"/>
          <w:tab w:val="num" w:pos="1134"/>
        </w:tabs>
        <w:ind w:left="709" w:hanging="283"/>
        <w:jc w:val="both"/>
        <w:rPr>
          <w:rFonts w:cs="Courier New"/>
          <w:szCs w:val="20"/>
        </w:rPr>
      </w:pPr>
      <w:r w:rsidRPr="00596D1C">
        <w:rPr>
          <w:bCs/>
          <w:szCs w:val="22"/>
        </w:rPr>
        <w:t xml:space="preserve">Plán dopravní trasy s uvedením vzdáleností k místu plnění </w:t>
      </w:r>
      <w:r w:rsidR="00027AAF">
        <w:rPr>
          <w:bCs/>
          <w:szCs w:val="22"/>
        </w:rPr>
        <w:t>díla</w:t>
      </w:r>
      <w:r w:rsidRPr="00596D1C">
        <w:rPr>
          <w:bCs/>
          <w:szCs w:val="22"/>
        </w:rPr>
        <w:t xml:space="preserve"> v km, po které bude zajišťovat včasnou dodávku potřebného množství asfaltových směsí na staveniště</w:t>
      </w:r>
    </w:p>
    <w:p w:rsidR="00F82CEC" w:rsidRPr="00AF3599" w:rsidRDefault="00F82CEC" w:rsidP="00AF3599">
      <w:pPr>
        <w:numPr>
          <w:ilvl w:val="1"/>
          <w:numId w:val="8"/>
        </w:numPr>
        <w:tabs>
          <w:tab w:val="clear" w:pos="1440"/>
          <w:tab w:val="num" w:pos="1134"/>
        </w:tabs>
        <w:ind w:left="709" w:hanging="283"/>
        <w:jc w:val="both"/>
        <w:rPr>
          <w:rFonts w:cs="Courier New"/>
          <w:szCs w:val="20"/>
        </w:rPr>
      </w:pPr>
      <w:r w:rsidRPr="00AF3599">
        <w:rPr>
          <w:bCs/>
          <w:szCs w:val="22"/>
        </w:rPr>
        <w:t>Hospodaření s vybouraným materiálem</w:t>
      </w:r>
    </w:p>
    <w:p w:rsidR="00422CC6" w:rsidRPr="00422CC6" w:rsidRDefault="00422CC6" w:rsidP="00AF3599">
      <w:pPr>
        <w:numPr>
          <w:ilvl w:val="1"/>
          <w:numId w:val="8"/>
        </w:numPr>
        <w:tabs>
          <w:tab w:val="clear" w:pos="1440"/>
          <w:tab w:val="num" w:pos="1134"/>
        </w:tabs>
        <w:ind w:left="709" w:hanging="283"/>
        <w:jc w:val="both"/>
        <w:rPr>
          <w:rFonts w:cs="Courier New"/>
          <w:szCs w:val="20"/>
        </w:rPr>
      </w:pPr>
      <w:r>
        <w:rPr>
          <w:bCs/>
          <w:szCs w:val="22"/>
        </w:rPr>
        <w:t>Tabulka aktivace HIM</w:t>
      </w:r>
    </w:p>
    <w:p w:rsidR="00422CC6" w:rsidRDefault="00422CC6" w:rsidP="000872F5">
      <w:pPr>
        <w:ind w:left="709"/>
        <w:jc w:val="both"/>
        <w:rPr>
          <w:rFonts w:cs="Courier New"/>
          <w:szCs w:val="20"/>
        </w:rPr>
      </w:pPr>
    </w:p>
    <w:p w:rsidR="009B0820" w:rsidRDefault="009B0820" w:rsidP="00596D1C">
      <w:pPr>
        <w:jc w:val="both"/>
      </w:pPr>
      <w:r>
        <w:t xml:space="preserve">V Praze dne           </w:t>
      </w:r>
    </w:p>
    <w:p w:rsidR="000E332D" w:rsidRDefault="000E332D">
      <w:pPr>
        <w:ind w:left="283"/>
        <w:rPr>
          <w:rFonts w:cs="Courier New"/>
        </w:rPr>
      </w:pPr>
    </w:p>
    <w:p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7C2F9F" w:rsidRDefault="007C2F9F">
      <w:pPr>
        <w:rPr>
          <w:rFonts w:cs="Courier New"/>
          <w:b/>
        </w:rPr>
      </w:pPr>
    </w:p>
    <w:p w:rsidR="009B0820" w:rsidRDefault="00F91CA1" w:rsidP="00E97471">
      <w:pPr>
        <w:rPr>
          <w:rFonts w:cs="Courier New"/>
          <w:b/>
        </w:rPr>
      </w:pPr>
      <w:r>
        <w:rPr>
          <w:rFonts w:cs="Courier New"/>
          <w:b/>
        </w:rPr>
        <w:t xml:space="preserve">      </w:t>
      </w:r>
      <w:r w:rsidR="00707039">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707039" w:rsidRDefault="00FD3C71" w:rsidP="00707039">
      <w:pPr>
        <w:rPr>
          <w:rFonts w:cs="Courier New"/>
          <w:szCs w:val="20"/>
        </w:rPr>
      </w:pPr>
      <w:r>
        <w:rPr>
          <w:rFonts w:cs="Courier New"/>
          <w:szCs w:val="20"/>
        </w:rPr>
        <w:t xml:space="preserve">          ……….</w:t>
      </w:r>
      <w:r w:rsidR="00D1367E">
        <w:rPr>
          <w:rFonts w:cs="Courier New"/>
          <w:szCs w:val="20"/>
        </w:rPr>
        <w:t>…………………..</w:t>
      </w:r>
      <w:r>
        <w:rPr>
          <w:rFonts w:cs="Courier New"/>
          <w:szCs w:val="20"/>
        </w:rPr>
        <w:tab/>
      </w:r>
      <w:r w:rsidR="00A4576F">
        <w:rPr>
          <w:rFonts w:cs="Courier New"/>
          <w:szCs w:val="20"/>
        </w:rPr>
        <w:t xml:space="preserve"> </w:t>
      </w:r>
    </w:p>
    <w:sectPr w:rsidR="0070703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0A" w:rsidRDefault="00E3320A">
      <w:r>
        <w:separator/>
      </w:r>
    </w:p>
  </w:endnote>
  <w:endnote w:type="continuationSeparator" w:id="0">
    <w:p w:rsidR="00E3320A" w:rsidRDefault="00E3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DD3575">
      <w:rPr>
        <w:noProof/>
      </w:rPr>
      <w:t>12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0A" w:rsidRDefault="00E3320A">
      <w:r>
        <w:separator/>
      </w:r>
    </w:p>
  </w:footnote>
  <w:footnote w:type="continuationSeparator" w:id="0">
    <w:p w:rsidR="00E3320A" w:rsidRDefault="00E3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7"/>
  </w:num>
  <w:num w:numId="11">
    <w:abstractNumId w:val="18"/>
  </w:num>
  <w:num w:numId="12">
    <w:abstractNumId w:val="16"/>
  </w:num>
  <w:num w:numId="13">
    <w:abstractNumId w:val="3"/>
  </w:num>
  <w:num w:numId="14">
    <w:abstractNumId w:val="23"/>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27AAF"/>
    <w:rsid w:val="00043A83"/>
    <w:rsid w:val="00046A6C"/>
    <w:rsid w:val="000471C8"/>
    <w:rsid w:val="000517F6"/>
    <w:rsid w:val="00052CAD"/>
    <w:rsid w:val="000720E3"/>
    <w:rsid w:val="0007264D"/>
    <w:rsid w:val="00076CE1"/>
    <w:rsid w:val="0008297B"/>
    <w:rsid w:val="00085604"/>
    <w:rsid w:val="000872F5"/>
    <w:rsid w:val="0008755B"/>
    <w:rsid w:val="00087F66"/>
    <w:rsid w:val="00092C62"/>
    <w:rsid w:val="0009393C"/>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70AA"/>
    <w:rsid w:val="002677A1"/>
    <w:rsid w:val="00273CE1"/>
    <w:rsid w:val="00290DFE"/>
    <w:rsid w:val="0029606C"/>
    <w:rsid w:val="002B035C"/>
    <w:rsid w:val="002B5A5E"/>
    <w:rsid w:val="002B6101"/>
    <w:rsid w:val="002C3CC7"/>
    <w:rsid w:val="002C7728"/>
    <w:rsid w:val="002D0517"/>
    <w:rsid w:val="002D1981"/>
    <w:rsid w:val="002E0E15"/>
    <w:rsid w:val="002E3467"/>
    <w:rsid w:val="002E35A6"/>
    <w:rsid w:val="002F009B"/>
    <w:rsid w:val="002F6C66"/>
    <w:rsid w:val="00300B60"/>
    <w:rsid w:val="00304D1F"/>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C3B35"/>
    <w:rsid w:val="005E242D"/>
    <w:rsid w:val="005E2558"/>
    <w:rsid w:val="005E577F"/>
    <w:rsid w:val="005F7ADE"/>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B034C"/>
    <w:rsid w:val="006C385A"/>
    <w:rsid w:val="006C6DE3"/>
    <w:rsid w:val="006C7F2E"/>
    <w:rsid w:val="006D0702"/>
    <w:rsid w:val="006D7459"/>
    <w:rsid w:val="006F0F97"/>
    <w:rsid w:val="0070145E"/>
    <w:rsid w:val="00703EEE"/>
    <w:rsid w:val="00704C87"/>
    <w:rsid w:val="007055AD"/>
    <w:rsid w:val="00707039"/>
    <w:rsid w:val="00720FD3"/>
    <w:rsid w:val="00727394"/>
    <w:rsid w:val="00727461"/>
    <w:rsid w:val="0073643A"/>
    <w:rsid w:val="007479AF"/>
    <w:rsid w:val="00753696"/>
    <w:rsid w:val="00753D0E"/>
    <w:rsid w:val="00756521"/>
    <w:rsid w:val="00766614"/>
    <w:rsid w:val="0077513D"/>
    <w:rsid w:val="00790837"/>
    <w:rsid w:val="00796D57"/>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E711A"/>
    <w:rsid w:val="00AF3599"/>
    <w:rsid w:val="00B005A8"/>
    <w:rsid w:val="00B100BD"/>
    <w:rsid w:val="00B115D6"/>
    <w:rsid w:val="00B1246E"/>
    <w:rsid w:val="00B14447"/>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E28EF"/>
    <w:rsid w:val="00BE6194"/>
    <w:rsid w:val="00BF1462"/>
    <w:rsid w:val="00BF3647"/>
    <w:rsid w:val="00C02FE2"/>
    <w:rsid w:val="00C07E8E"/>
    <w:rsid w:val="00C12D02"/>
    <w:rsid w:val="00C14BD7"/>
    <w:rsid w:val="00C14F09"/>
    <w:rsid w:val="00C22908"/>
    <w:rsid w:val="00C32474"/>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3575"/>
    <w:rsid w:val="00DD43B0"/>
    <w:rsid w:val="00DE1A44"/>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5B"/>
    <w:rsid w:val="00F91CA1"/>
    <w:rsid w:val="00FA0439"/>
    <w:rsid w:val="00FA5249"/>
    <w:rsid w:val="00FB375B"/>
    <w:rsid w:val="00FB4F12"/>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2646772">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967316">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3D48-C04E-417D-B50E-DE7F4342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4808</Words>
  <Characters>29419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8</cp:revision>
  <cp:lastPrinted>2019-01-16T11:48:00Z</cp:lastPrinted>
  <dcterms:created xsi:type="dcterms:W3CDTF">2019-01-16T09:16:00Z</dcterms:created>
  <dcterms:modified xsi:type="dcterms:W3CDTF">2019-01-21T08:44:00Z</dcterms:modified>
</cp:coreProperties>
</file>